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E5F50" w14:textId="77777777" w:rsidR="00381F34" w:rsidRPr="000C14B3" w:rsidRDefault="00381F34" w:rsidP="000C14B3">
      <w:pPr>
        <w:spacing w:after="0" w:line="276" w:lineRule="auto"/>
        <w:rPr>
          <w:rFonts w:eastAsia="Calibri" w:cstheme="minorHAnsi"/>
          <w:b/>
          <w:sz w:val="18"/>
          <w:szCs w:val="18"/>
        </w:rPr>
      </w:pPr>
      <w:r w:rsidRPr="000C14B3">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0"/>
        <w:gridCol w:w="3279"/>
        <w:gridCol w:w="1357"/>
        <w:gridCol w:w="2647"/>
        <w:gridCol w:w="2236"/>
        <w:gridCol w:w="2691"/>
      </w:tblGrid>
      <w:tr w:rsidR="00381F34" w:rsidRPr="000C14B3" w14:paraId="082668C7" w14:textId="77777777" w:rsidTr="00436522">
        <w:tc>
          <w:tcPr>
            <w:tcW w:w="1933" w:type="pct"/>
            <w:gridSpan w:val="2"/>
            <w:shd w:val="clear" w:color="auto" w:fill="EDD5F7"/>
          </w:tcPr>
          <w:p w14:paraId="29BB6957" w14:textId="77777777" w:rsidR="00381F34" w:rsidRPr="00436522" w:rsidRDefault="00381F34" w:rsidP="00436522">
            <w:pPr>
              <w:rPr>
                <w:rFonts w:eastAsia="Calibri" w:cstheme="minorHAnsi"/>
                <w:sz w:val="18"/>
                <w:szCs w:val="18"/>
              </w:rPr>
            </w:pPr>
            <w:r w:rsidRPr="00436522">
              <w:rPr>
                <w:rFonts w:eastAsia="Calibri" w:cstheme="minorHAnsi"/>
                <w:sz w:val="18"/>
                <w:szCs w:val="18"/>
              </w:rPr>
              <w:t xml:space="preserve">IME I PREZIME: </w:t>
            </w:r>
          </w:p>
        </w:tc>
        <w:tc>
          <w:tcPr>
            <w:tcW w:w="466" w:type="pct"/>
            <w:shd w:val="clear" w:color="auto" w:fill="EDD5F7"/>
          </w:tcPr>
          <w:p w14:paraId="15C4EA07" w14:textId="77777777" w:rsidR="00381F34" w:rsidRPr="000C14B3" w:rsidRDefault="00381F34" w:rsidP="000C14B3">
            <w:pPr>
              <w:spacing w:line="276" w:lineRule="auto"/>
              <w:rPr>
                <w:rFonts w:eastAsia="Calibri" w:cstheme="minorHAnsi"/>
                <w:sz w:val="18"/>
                <w:szCs w:val="18"/>
              </w:rPr>
            </w:pPr>
            <w:r w:rsidRPr="000C14B3">
              <w:rPr>
                <w:rFonts w:eastAsia="Calibri" w:cstheme="minorHAnsi"/>
                <w:sz w:val="18"/>
                <w:szCs w:val="18"/>
              </w:rPr>
              <w:t>RAZRED: 3.</w:t>
            </w:r>
          </w:p>
        </w:tc>
        <w:tc>
          <w:tcPr>
            <w:tcW w:w="2601" w:type="pct"/>
            <w:gridSpan w:val="3"/>
            <w:shd w:val="clear" w:color="auto" w:fill="EDD5F7"/>
          </w:tcPr>
          <w:p w14:paraId="3E52C398" w14:textId="77777777" w:rsidR="00381F34" w:rsidRPr="000C14B3" w:rsidRDefault="00381F34" w:rsidP="000C14B3">
            <w:pPr>
              <w:spacing w:line="276" w:lineRule="auto"/>
              <w:rPr>
                <w:rFonts w:eastAsia="Calibri" w:cstheme="minorHAnsi"/>
                <w:sz w:val="18"/>
                <w:szCs w:val="18"/>
              </w:rPr>
            </w:pPr>
            <w:r w:rsidRPr="000C14B3">
              <w:rPr>
                <w:rFonts w:eastAsia="Calibri" w:cstheme="minorHAnsi"/>
                <w:sz w:val="18"/>
                <w:szCs w:val="18"/>
              </w:rPr>
              <w:t>REDNI BROJ SATA:</w:t>
            </w:r>
            <w:r w:rsidR="004D1A95" w:rsidRPr="000C14B3">
              <w:rPr>
                <w:rFonts w:eastAsia="Calibri" w:cstheme="minorHAnsi"/>
                <w:sz w:val="18"/>
                <w:szCs w:val="18"/>
              </w:rPr>
              <w:t xml:space="preserve"> 145.</w:t>
            </w:r>
          </w:p>
        </w:tc>
      </w:tr>
      <w:tr w:rsidR="00381F34" w:rsidRPr="000C14B3" w14:paraId="14466288" w14:textId="77777777" w:rsidTr="00436522">
        <w:tc>
          <w:tcPr>
            <w:tcW w:w="807" w:type="pct"/>
          </w:tcPr>
          <w:p w14:paraId="448E4381" w14:textId="77777777" w:rsidR="00381F34" w:rsidRPr="00436522" w:rsidRDefault="00381F34" w:rsidP="00436522">
            <w:pPr>
              <w:rPr>
                <w:rFonts w:eastAsia="Calibri" w:cstheme="minorHAnsi"/>
                <w:sz w:val="18"/>
                <w:szCs w:val="18"/>
              </w:rPr>
            </w:pPr>
            <w:r w:rsidRPr="00436522">
              <w:rPr>
                <w:rFonts w:eastAsia="Calibri" w:cstheme="minorHAnsi"/>
                <w:sz w:val="18"/>
                <w:szCs w:val="18"/>
              </w:rPr>
              <w:t>PREDMETNO PODRUČJE:</w:t>
            </w:r>
          </w:p>
        </w:tc>
        <w:tc>
          <w:tcPr>
            <w:tcW w:w="4193" w:type="pct"/>
            <w:gridSpan w:val="5"/>
          </w:tcPr>
          <w:p w14:paraId="20C081F5" w14:textId="77777777" w:rsidR="00381F34" w:rsidRPr="00436522" w:rsidRDefault="00381F34" w:rsidP="00436522">
            <w:pPr>
              <w:rPr>
                <w:rFonts w:eastAsia="Calibri" w:cstheme="minorHAnsi"/>
                <w:sz w:val="18"/>
                <w:szCs w:val="18"/>
              </w:rPr>
            </w:pPr>
            <w:r w:rsidRPr="00436522">
              <w:rPr>
                <w:rFonts w:eastAsia="Calibri" w:cstheme="minorHAnsi"/>
                <w:color w:val="231F20"/>
                <w:sz w:val="18"/>
                <w:szCs w:val="18"/>
              </w:rPr>
              <w:t>HRVATSKI JEZIK</w:t>
            </w:r>
          </w:p>
        </w:tc>
      </w:tr>
      <w:tr w:rsidR="00381F34" w:rsidRPr="000C14B3" w14:paraId="7862D259" w14:textId="77777777" w:rsidTr="00436522">
        <w:tc>
          <w:tcPr>
            <w:tcW w:w="807" w:type="pct"/>
          </w:tcPr>
          <w:p w14:paraId="6B3EBCAB" w14:textId="77777777" w:rsidR="00381F34" w:rsidRPr="00436522" w:rsidRDefault="00381F34" w:rsidP="00436522">
            <w:pPr>
              <w:rPr>
                <w:rFonts w:eastAsia="Calibri" w:cstheme="minorHAnsi"/>
                <w:sz w:val="18"/>
                <w:szCs w:val="18"/>
              </w:rPr>
            </w:pPr>
            <w:r w:rsidRPr="00436522">
              <w:rPr>
                <w:rFonts w:eastAsia="Calibri" w:cstheme="minorHAnsi"/>
                <w:sz w:val="18"/>
                <w:szCs w:val="18"/>
              </w:rPr>
              <w:t>DOMENA:</w:t>
            </w:r>
          </w:p>
        </w:tc>
        <w:tc>
          <w:tcPr>
            <w:tcW w:w="4193" w:type="pct"/>
            <w:gridSpan w:val="5"/>
          </w:tcPr>
          <w:p w14:paraId="60D8CDFA" w14:textId="77777777" w:rsidR="00381F34" w:rsidRPr="00436522" w:rsidRDefault="00381F34" w:rsidP="00436522">
            <w:pPr>
              <w:rPr>
                <w:rFonts w:eastAsia="Calibri" w:cstheme="minorHAnsi"/>
                <w:sz w:val="18"/>
                <w:szCs w:val="18"/>
              </w:rPr>
            </w:pPr>
            <w:r w:rsidRPr="00436522">
              <w:rPr>
                <w:rFonts w:eastAsia="Calibri" w:cstheme="minorHAnsi"/>
                <w:sz w:val="18"/>
                <w:szCs w:val="18"/>
              </w:rPr>
              <w:t>HRVATSKI JEZIK I KOMUNIKACIJA</w:t>
            </w:r>
            <w:r w:rsidR="00AD04AB" w:rsidRPr="00436522">
              <w:rPr>
                <w:rFonts w:eastAsia="Calibri" w:cstheme="minorHAnsi"/>
                <w:sz w:val="18"/>
                <w:szCs w:val="18"/>
              </w:rPr>
              <w:t>;</w:t>
            </w:r>
            <w:r w:rsidRPr="00436522">
              <w:rPr>
                <w:rFonts w:eastAsia="Calibri" w:cstheme="minorHAnsi"/>
                <w:sz w:val="18"/>
                <w:szCs w:val="18"/>
              </w:rPr>
              <w:t xml:space="preserve"> </w:t>
            </w:r>
            <w:r w:rsidR="004D1A95" w:rsidRPr="00436522">
              <w:rPr>
                <w:rFonts w:eastAsia="Calibri" w:cstheme="minorHAnsi"/>
                <w:sz w:val="18"/>
                <w:szCs w:val="18"/>
              </w:rPr>
              <w:t>KNJIŽEVNOST I STVARALAŠTVO</w:t>
            </w:r>
            <w:r w:rsidR="00AD04AB" w:rsidRPr="00436522">
              <w:rPr>
                <w:rFonts w:eastAsia="Calibri" w:cstheme="minorHAnsi"/>
                <w:sz w:val="18"/>
                <w:szCs w:val="18"/>
              </w:rPr>
              <w:t>;</w:t>
            </w:r>
            <w:r w:rsidR="004D1A95" w:rsidRPr="00436522">
              <w:rPr>
                <w:rFonts w:eastAsia="Calibri" w:cstheme="minorHAnsi"/>
                <w:sz w:val="18"/>
                <w:szCs w:val="18"/>
              </w:rPr>
              <w:t xml:space="preserve"> </w:t>
            </w:r>
            <w:r w:rsidRPr="00436522">
              <w:rPr>
                <w:rFonts w:eastAsia="Calibri" w:cstheme="minorHAnsi"/>
                <w:sz w:val="18"/>
                <w:szCs w:val="18"/>
              </w:rPr>
              <w:t>KULTURA I MEDIJI</w:t>
            </w:r>
          </w:p>
        </w:tc>
      </w:tr>
      <w:tr w:rsidR="00381F34" w:rsidRPr="000C14B3" w14:paraId="2574A565" w14:textId="77777777" w:rsidTr="00436522">
        <w:tc>
          <w:tcPr>
            <w:tcW w:w="807" w:type="pct"/>
          </w:tcPr>
          <w:p w14:paraId="672C723F" w14:textId="77777777" w:rsidR="00381F34" w:rsidRPr="00436522" w:rsidRDefault="00381F34" w:rsidP="00436522">
            <w:pPr>
              <w:rPr>
                <w:rFonts w:eastAsia="Calibri" w:cstheme="minorHAnsi"/>
                <w:sz w:val="18"/>
                <w:szCs w:val="18"/>
              </w:rPr>
            </w:pPr>
            <w:r w:rsidRPr="00436522">
              <w:rPr>
                <w:rFonts w:eastAsia="Calibri" w:cstheme="minorHAnsi"/>
                <w:sz w:val="18"/>
                <w:szCs w:val="18"/>
              </w:rPr>
              <w:t>NASTAVNI SADRŽAJ:</w:t>
            </w:r>
          </w:p>
        </w:tc>
        <w:tc>
          <w:tcPr>
            <w:tcW w:w="4193" w:type="pct"/>
            <w:gridSpan w:val="5"/>
          </w:tcPr>
          <w:p w14:paraId="2F27D073" w14:textId="77777777" w:rsidR="004D1A95" w:rsidRPr="00436522" w:rsidRDefault="004D1A95" w:rsidP="00436522">
            <w:pPr>
              <w:rPr>
                <w:rFonts w:eastAsia="Calibri" w:cstheme="minorHAnsi"/>
                <w:b/>
                <w:sz w:val="18"/>
                <w:szCs w:val="18"/>
              </w:rPr>
            </w:pPr>
            <w:r w:rsidRPr="00436522">
              <w:rPr>
                <w:rFonts w:eastAsia="Calibri" w:cstheme="minorHAnsi"/>
                <w:b/>
                <w:sz w:val="18"/>
                <w:szCs w:val="18"/>
              </w:rPr>
              <w:t>VREDNOVANJE</w:t>
            </w:r>
            <w:r w:rsidR="00CB03D2" w:rsidRPr="00436522">
              <w:rPr>
                <w:rFonts w:eastAsia="Calibri" w:cstheme="minorHAnsi"/>
                <w:b/>
                <w:sz w:val="18"/>
                <w:szCs w:val="18"/>
              </w:rPr>
              <w:t xml:space="preserve"> </w:t>
            </w:r>
            <w:r w:rsidRPr="00436522">
              <w:rPr>
                <w:rFonts w:eastAsia="Calibri" w:cstheme="minorHAnsi"/>
                <w:b/>
                <w:sz w:val="18"/>
                <w:szCs w:val="18"/>
              </w:rPr>
              <w:t>- MOĆI ĆU</w:t>
            </w:r>
          </w:p>
        </w:tc>
      </w:tr>
      <w:tr w:rsidR="00381F34" w:rsidRPr="000C14B3" w14:paraId="19B45326" w14:textId="77777777" w:rsidTr="00436522">
        <w:trPr>
          <w:trHeight w:val="2971"/>
        </w:trPr>
        <w:tc>
          <w:tcPr>
            <w:tcW w:w="807" w:type="pct"/>
          </w:tcPr>
          <w:p w14:paraId="06F9D076" w14:textId="77777777" w:rsidR="00381F34" w:rsidRPr="00436522" w:rsidRDefault="00381F34" w:rsidP="00436522">
            <w:pPr>
              <w:rPr>
                <w:rFonts w:eastAsia="Calibri" w:cstheme="minorHAnsi"/>
                <w:sz w:val="18"/>
                <w:szCs w:val="18"/>
              </w:rPr>
            </w:pPr>
            <w:r w:rsidRPr="00436522">
              <w:rPr>
                <w:rFonts w:eastAsia="Calibri" w:cstheme="minorHAnsi"/>
                <w:sz w:val="18"/>
                <w:szCs w:val="18"/>
              </w:rPr>
              <w:t>ISHODI:</w:t>
            </w:r>
          </w:p>
          <w:p w14:paraId="38BEFE42" w14:textId="77777777" w:rsidR="00381F34" w:rsidRPr="00436522" w:rsidRDefault="00381F34" w:rsidP="00436522">
            <w:pPr>
              <w:rPr>
                <w:rFonts w:eastAsia="Calibri" w:cstheme="minorHAnsi"/>
                <w:sz w:val="18"/>
                <w:szCs w:val="18"/>
              </w:rPr>
            </w:pPr>
          </w:p>
        </w:tc>
        <w:tc>
          <w:tcPr>
            <w:tcW w:w="4193" w:type="pct"/>
            <w:gridSpan w:val="5"/>
          </w:tcPr>
          <w:p w14:paraId="122CF715" w14:textId="77777777" w:rsidR="00381F34" w:rsidRPr="00436522" w:rsidRDefault="00381F34" w:rsidP="00436522">
            <w:pPr>
              <w:widowControl w:val="0"/>
              <w:autoSpaceDE w:val="0"/>
              <w:autoSpaceDN w:val="0"/>
              <w:ind w:left="5"/>
              <w:rPr>
                <w:rFonts w:eastAsia="Arial" w:cstheme="minorHAnsi"/>
                <w:b/>
                <w:sz w:val="18"/>
                <w:szCs w:val="18"/>
              </w:rPr>
            </w:pPr>
            <w:r w:rsidRPr="00436522">
              <w:rPr>
                <w:rFonts w:eastAsia="Arial" w:cstheme="minorHAnsi"/>
                <w:b/>
                <w:sz w:val="18"/>
                <w:szCs w:val="18"/>
              </w:rPr>
              <w:t>OŠ HJ A.</w:t>
            </w:r>
            <w:r w:rsidR="00CB03D2" w:rsidRPr="00436522">
              <w:rPr>
                <w:rFonts w:eastAsia="Arial" w:cstheme="minorHAnsi"/>
                <w:b/>
                <w:sz w:val="18"/>
                <w:szCs w:val="18"/>
              </w:rPr>
              <w:t xml:space="preserve"> </w:t>
            </w:r>
            <w:r w:rsidRPr="00436522">
              <w:rPr>
                <w:rFonts w:eastAsia="Arial" w:cstheme="minorHAnsi"/>
                <w:b/>
                <w:sz w:val="18"/>
                <w:szCs w:val="18"/>
              </w:rPr>
              <w:t>3.</w:t>
            </w:r>
            <w:r w:rsidR="00CB03D2" w:rsidRPr="00436522">
              <w:rPr>
                <w:rFonts w:eastAsia="Arial" w:cstheme="minorHAnsi"/>
                <w:b/>
                <w:sz w:val="18"/>
                <w:szCs w:val="18"/>
              </w:rPr>
              <w:t xml:space="preserve"> </w:t>
            </w:r>
            <w:r w:rsidRPr="00436522">
              <w:rPr>
                <w:rFonts w:eastAsia="Arial" w:cstheme="minorHAnsi"/>
                <w:b/>
                <w:sz w:val="18"/>
                <w:szCs w:val="18"/>
              </w:rPr>
              <w:t>1. Učenik razgovara i govori tekstove jednostavne strukture.</w:t>
            </w:r>
          </w:p>
          <w:p w14:paraId="620F9095" w14:textId="77777777" w:rsidR="00381F34" w:rsidRPr="00436522" w:rsidRDefault="00381F34"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služi se novim riječima u skladu s komunikacijskom situacijom i temom</w:t>
            </w:r>
          </w:p>
          <w:p w14:paraId="0A2A8790" w14:textId="77777777" w:rsidR="00381F34" w:rsidRPr="00436522" w:rsidRDefault="00381F34"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u govornim situacijama samostalno prilagođava ton, intonaciju i stil</w:t>
            </w:r>
          </w:p>
          <w:p w14:paraId="1C9F5437" w14:textId="77777777" w:rsidR="00381F34" w:rsidRPr="00436522" w:rsidRDefault="00381F34"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točno izgovara ogledne i česte riječi koje su dio aktivnoga rječnika u kojima su glasovi č, ć, dž, đ, ije/je/e/i</w:t>
            </w:r>
          </w:p>
          <w:p w14:paraId="276E7E99" w14:textId="77777777" w:rsidR="00381F34" w:rsidRPr="00436522" w:rsidRDefault="00381F34"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pažljivo i uljudno sluša sugovornika ne prekidajući ga u govorenju</w:t>
            </w:r>
          </w:p>
          <w:p w14:paraId="54FB8B66" w14:textId="77777777" w:rsidR="00381F34" w:rsidRPr="00436522" w:rsidRDefault="00381F34" w:rsidP="00436522">
            <w:pPr>
              <w:widowControl w:val="0"/>
              <w:autoSpaceDE w:val="0"/>
              <w:autoSpaceDN w:val="0"/>
              <w:ind w:left="5"/>
              <w:rPr>
                <w:rFonts w:eastAsia="Arial" w:cstheme="minorHAnsi"/>
                <w:b/>
                <w:sz w:val="18"/>
                <w:szCs w:val="18"/>
              </w:rPr>
            </w:pPr>
            <w:r w:rsidRPr="00436522">
              <w:rPr>
                <w:rFonts w:eastAsia="Arial" w:cstheme="minorHAnsi"/>
                <w:b/>
                <w:sz w:val="18"/>
                <w:szCs w:val="18"/>
              </w:rPr>
              <w:t>OŠ HJ A.</w:t>
            </w:r>
            <w:r w:rsidR="00CB03D2" w:rsidRPr="00436522">
              <w:rPr>
                <w:rFonts w:eastAsia="Arial" w:cstheme="minorHAnsi"/>
                <w:b/>
                <w:sz w:val="18"/>
                <w:szCs w:val="18"/>
              </w:rPr>
              <w:t xml:space="preserve"> </w:t>
            </w:r>
            <w:r w:rsidRPr="00436522">
              <w:rPr>
                <w:rFonts w:eastAsia="Arial" w:cstheme="minorHAnsi"/>
                <w:b/>
                <w:sz w:val="18"/>
                <w:szCs w:val="18"/>
              </w:rPr>
              <w:t>3.</w:t>
            </w:r>
            <w:r w:rsidR="00CB03D2" w:rsidRPr="00436522">
              <w:rPr>
                <w:rFonts w:eastAsia="Arial" w:cstheme="minorHAnsi"/>
                <w:b/>
                <w:sz w:val="18"/>
                <w:szCs w:val="18"/>
              </w:rPr>
              <w:t xml:space="preserve"> </w:t>
            </w:r>
            <w:r w:rsidRPr="00436522">
              <w:rPr>
                <w:rFonts w:eastAsia="Arial" w:cstheme="minorHAnsi"/>
                <w:b/>
                <w:sz w:val="18"/>
                <w:szCs w:val="18"/>
              </w:rPr>
              <w:t>4. Učenik piše vođenim pisanjem jednostavne tekstove u skladu s temom.</w:t>
            </w:r>
          </w:p>
          <w:p w14:paraId="511F9D66" w14:textId="77777777" w:rsidR="00381F34" w:rsidRPr="00436522" w:rsidRDefault="00381F34"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piše prema predlošcima za uvježbavanje pisanja (neposrednim promatranjem, zamišljanjem, predočavanjem)</w:t>
            </w:r>
          </w:p>
          <w:p w14:paraId="44E6279F" w14:textId="77777777" w:rsidR="00563986" w:rsidRPr="00436522" w:rsidRDefault="00563986"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piše ogledne i česte riječi koje su dio aktivnoga rječnika u kojima su glasovi č, ć, dž, đ, ije/je/e/i (umanjenice, uvećanice, zanimanja)</w:t>
            </w:r>
          </w:p>
          <w:p w14:paraId="4C8AE93C" w14:textId="77777777" w:rsidR="00563986" w:rsidRPr="00436522" w:rsidRDefault="00563986" w:rsidP="00436522">
            <w:pPr>
              <w:widowControl w:val="0"/>
              <w:autoSpaceDE w:val="0"/>
              <w:autoSpaceDN w:val="0"/>
              <w:ind w:left="5"/>
              <w:rPr>
                <w:rFonts w:eastAsia="Arial" w:cstheme="minorHAnsi"/>
                <w:b/>
                <w:sz w:val="18"/>
                <w:szCs w:val="18"/>
              </w:rPr>
            </w:pPr>
            <w:r w:rsidRPr="00436522">
              <w:rPr>
                <w:rFonts w:eastAsia="Arial" w:cstheme="minorHAnsi"/>
                <w:b/>
                <w:sz w:val="18"/>
                <w:szCs w:val="18"/>
              </w:rPr>
              <w:t>OŠ HJ B.</w:t>
            </w:r>
            <w:r w:rsidR="00CB03D2" w:rsidRPr="00436522">
              <w:rPr>
                <w:rFonts w:eastAsia="Arial" w:cstheme="minorHAnsi"/>
                <w:b/>
                <w:sz w:val="18"/>
                <w:szCs w:val="18"/>
              </w:rPr>
              <w:t xml:space="preserve"> </w:t>
            </w:r>
            <w:r w:rsidRPr="00436522">
              <w:rPr>
                <w:rFonts w:eastAsia="Arial" w:cstheme="minorHAnsi"/>
                <w:b/>
                <w:sz w:val="18"/>
                <w:szCs w:val="18"/>
              </w:rPr>
              <w:t>3.</w:t>
            </w:r>
            <w:r w:rsidR="00CB03D2" w:rsidRPr="00436522">
              <w:rPr>
                <w:rFonts w:eastAsia="Arial" w:cstheme="minorHAnsi"/>
                <w:b/>
                <w:sz w:val="18"/>
                <w:szCs w:val="18"/>
              </w:rPr>
              <w:t xml:space="preserve"> </w:t>
            </w:r>
            <w:r w:rsidRPr="00436522">
              <w:rPr>
                <w:rFonts w:eastAsia="Arial" w:cstheme="minorHAnsi"/>
                <w:b/>
                <w:sz w:val="18"/>
                <w:szCs w:val="18"/>
              </w:rPr>
              <w:t>3</w:t>
            </w:r>
            <w:r w:rsidR="00CB03D2" w:rsidRPr="00436522">
              <w:rPr>
                <w:rFonts w:eastAsia="Arial" w:cstheme="minorHAnsi"/>
                <w:b/>
                <w:sz w:val="18"/>
                <w:szCs w:val="18"/>
              </w:rPr>
              <w:t>.</w:t>
            </w:r>
            <w:r w:rsidRPr="00436522">
              <w:rPr>
                <w:rFonts w:eastAsia="Arial" w:cstheme="minorHAnsi"/>
                <w:b/>
                <w:sz w:val="18"/>
                <w:szCs w:val="18"/>
              </w:rPr>
              <w:t xml:space="preserve"> Učenik čita prema vlastitome interesu te razlikuje vrste knjiga za djecu.</w:t>
            </w:r>
          </w:p>
          <w:p w14:paraId="082280E9" w14:textId="77777777" w:rsidR="00563986" w:rsidRPr="00436522" w:rsidRDefault="00563986"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razlikuje slikovnicu, zbirku pjesama, zbirku priča, dječji roman, basnu, igrokaz</w:t>
            </w:r>
          </w:p>
          <w:p w14:paraId="2EB82384" w14:textId="77777777" w:rsidR="00563986" w:rsidRPr="00436522" w:rsidRDefault="00563986"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razvija čitateljske navike kontinuiranim čitanjem i motivacijom za čitanjem različitih žanrova</w:t>
            </w:r>
          </w:p>
          <w:p w14:paraId="6937539F" w14:textId="77777777" w:rsidR="00381F34" w:rsidRPr="00436522" w:rsidRDefault="00563986" w:rsidP="00436522">
            <w:pPr>
              <w:widowControl w:val="0"/>
              <w:autoSpaceDE w:val="0"/>
              <w:autoSpaceDN w:val="0"/>
              <w:ind w:left="5"/>
              <w:rPr>
                <w:rFonts w:eastAsia="Arial" w:cstheme="minorHAnsi"/>
                <w:b/>
                <w:sz w:val="18"/>
                <w:szCs w:val="18"/>
              </w:rPr>
            </w:pPr>
            <w:r w:rsidRPr="00436522">
              <w:rPr>
                <w:rFonts w:eastAsia="Arial" w:cstheme="minorHAnsi"/>
                <w:b/>
                <w:sz w:val="18"/>
                <w:szCs w:val="18"/>
              </w:rPr>
              <w:t>OŠ HJ C.</w:t>
            </w:r>
            <w:r w:rsidR="00CB03D2" w:rsidRPr="00436522">
              <w:rPr>
                <w:rFonts w:eastAsia="Arial" w:cstheme="minorHAnsi"/>
                <w:b/>
                <w:sz w:val="18"/>
                <w:szCs w:val="18"/>
              </w:rPr>
              <w:t xml:space="preserve"> </w:t>
            </w:r>
            <w:r w:rsidRPr="00436522">
              <w:rPr>
                <w:rFonts w:eastAsia="Arial" w:cstheme="minorHAnsi"/>
                <w:b/>
                <w:sz w:val="18"/>
                <w:szCs w:val="18"/>
              </w:rPr>
              <w:t>3.</w:t>
            </w:r>
            <w:r w:rsidR="00CB03D2" w:rsidRPr="00436522">
              <w:rPr>
                <w:rFonts w:eastAsia="Arial" w:cstheme="minorHAnsi"/>
                <w:b/>
                <w:sz w:val="18"/>
                <w:szCs w:val="18"/>
              </w:rPr>
              <w:t xml:space="preserve"> </w:t>
            </w:r>
            <w:r w:rsidRPr="00436522">
              <w:rPr>
                <w:rFonts w:eastAsia="Arial" w:cstheme="minorHAnsi"/>
                <w:b/>
                <w:sz w:val="18"/>
                <w:szCs w:val="18"/>
              </w:rPr>
              <w:t>2. Učenik razlikuje tiskane publikacije primjerene dobi i interesima.</w:t>
            </w:r>
          </w:p>
          <w:p w14:paraId="0A8FDE58" w14:textId="77777777" w:rsidR="00563986" w:rsidRPr="00436522" w:rsidRDefault="00563986"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razlikuje knjige, udžbenike, časopise, plakate, strip, brošure, reklamne letke</w:t>
            </w:r>
          </w:p>
          <w:p w14:paraId="4C5198CE" w14:textId="77777777" w:rsidR="00563986" w:rsidRPr="00436522" w:rsidRDefault="00563986"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samostalno i redovito čita tekstove u književnim i zabavno-obrazovnim časopisima za djecu i iskazuje mišljenje o njima</w:t>
            </w:r>
          </w:p>
          <w:p w14:paraId="715FF192" w14:textId="77777777" w:rsidR="00563986" w:rsidRPr="00436522" w:rsidRDefault="00563986" w:rsidP="00436522">
            <w:pPr>
              <w:widowControl w:val="0"/>
              <w:autoSpaceDE w:val="0"/>
              <w:autoSpaceDN w:val="0"/>
              <w:ind w:left="5"/>
              <w:rPr>
                <w:rFonts w:eastAsia="Arial" w:cstheme="minorHAnsi"/>
                <w:b/>
                <w:sz w:val="18"/>
                <w:szCs w:val="18"/>
              </w:rPr>
            </w:pPr>
            <w:r w:rsidRPr="00436522">
              <w:rPr>
                <w:rFonts w:eastAsia="Arial" w:cstheme="minorHAnsi"/>
                <w:b/>
                <w:sz w:val="18"/>
                <w:szCs w:val="18"/>
              </w:rPr>
              <w:t>OŠ HJ C.</w:t>
            </w:r>
            <w:r w:rsidR="00CB03D2" w:rsidRPr="00436522">
              <w:rPr>
                <w:rFonts w:eastAsia="Arial" w:cstheme="minorHAnsi"/>
                <w:b/>
                <w:sz w:val="18"/>
                <w:szCs w:val="18"/>
              </w:rPr>
              <w:t xml:space="preserve"> </w:t>
            </w:r>
            <w:r w:rsidRPr="00436522">
              <w:rPr>
                <w:rFonts w:eastAsia="Arial" w:cstheme="minorHAnsi"/>
                <w:b/>
                <w:sz w:val="18"/>
                <w:szCs w:val="18"/>
              </w:rPr>
              <w:t>3.</w:t>
            </w:r>
            <w:r w:rsidR="00CB03D2" w:rsidRPr="00436522">
              <w:rPr>
                <w:rFonts w:eastAsia="Arial" w:cstheme="minorHAnsi"/>
                <w:b/>
                <w:sz w:val="18"/>
                <w:szCs w:val="18"/>
              </w:rPr>
              <w:t xml:space="preserve"> </w:t>
            </w:r>
            <w:r w:rsidRPr="00436522">
              <w:rPr>
                <w:rFonts w:eastAsia="Arial" w:cstheme="minorHAnsi"/>
                <w:b/>
                <w:sz w:val="18"/>
                <w:szCs w:val="18"/>
              </w:rPr>
              <w:t>3. Učenik razlikuje kulturne događaje koje posjećuje i iskazuje svoje mišljenje o njima.</w:t>
            </w:r>
          </w:p>
          <w:p w14:paraId="08C36CF9" w14:textId="77777777" w:rsidR="00563986" w:rsidRPr="00436522" w:rsidRDefault="00563986" w:rsidP="00436522">
            <w:pPr>
              <w:widowControl w:val="0"/>
              <w:autoSpaceDE w:val="0"/>
              <w:autoSpaceDN w:val="0"/>
              <w:ind w:left="5"/>
              <w:rPr>
                <w:rFonts w:eastAsia="Arial" w:cstheme="minorHAnsi"/>
                <w:bCs/>
                <w:sz w:val="18"/>
                <w:szCs w:val="18"/>
              </w:rPr>
            </w:pPr>
            <w:r w:rsidRPr="00436522">
              <w:rPr>
                <w:rFonts w:eastAsia="Arial" w:cstheme="minorHAnsi"/>
                <w:bCs/>
                <w:sz w:val="18"/>
                <w:szCs w:val="18"/>
              </w:rPr>
              <w:t>– posjećuje kulturne događaje i sudjeluje u njima</w:t>
            </w:r>
          </w:p>
          <w:p w14:paraId="23449928" w14:textId="7457D128" w:rsidR="00AD04AB" w:rsidRPr="00307D67" w:rsidRDefault="00563986" w:rsidP="00307D67">
            <w:pPr>
              <w:widowControl w:val="0"/>
              <w:autoSpaceDE w:val="0"/>
              <w:autoSpaceDN w:val="0"/>
              <w:ind w:left="5"/>
              <w:rPr>
                <w:rFonts w:eastAsia="Arial" w:cstheme="minorHAnsi"/>
                <w:bCs/>
                <w:sz w:val="18"/>
                <w:szCs w:val="18"/>
              </w:rPr>
            </w:pPr>
            <w:r w:rsidRPr="00436522">
              <w:rPr>
                <w:rFonts w:eastAsia="Arial" w:cstheme="minorHAnsi"/>
                <w:bCs/>
                <w:sz w:val="18"/>
                <w:szCs w:val="18"/>
              </w:rPr>
              <w:t>– iskazuje svoje mišljenje o kulturnome događaju (atmosferi, raspoloženju)</w:t>
            </w:r>
          </w:p>
        </w:tc>
      </w:tr>
      <w:tr w:rsidR="00381F34" w:rsidRPr="000C14B3" w14:paraId="237980B4" w14:textId="77777777" w:rsidTr="00436522">
        <w:tc>
          <w:tcPr>
            <w:tcW w:w="3308" w:type="pct"/>
            <w:gridSpan w:val="4"/>
            <w:shd w:val="clear" w:color="auto" w:fill="EDD5F7"/>
          </w:tcPr>
          <w:p w14:paraId="35E69473" w14:textId="77777777" w:rsidR="00381F34" w:rsidRPr="00436522" w:rsidRDefault="00381F34" w:rsidP="00436522">
            <w:pPr>
              <w:rPr>
                <w:rFonts w:eastAsia="Calibri" w:cstheme="minorHAnsi"/>
                <w:sz w:val="18"/>
                <w:szCs w:val="18"/>
              </w:rPr>
            </w:pPr>
            <w:r w:rsidRPr="00436522">
              <w:rPr>
                <w:rFonts w:eastAsia="Calibri" w:cstheme="minorHAnsi"/>
                <w:sz w:val="18"/>
                <w:szCs w:val="18"/>
              </w:rPr>
              <w:t>NASTAVNE SITUACIJE</w:t>
            </w:r>
          </w:p>
        </w:tc>
        <w:tc>
          <w:tcPr>
            <w:tcW w:w="768" w:type="pct"/>
            <w:shd w:val="clear" w:color="auto" w:fill="EDD5F7"/>
          </w:tcPr>
          <w:p w14:paraId="69D9C9BB" w14:textId="77777777" w:rsidR="00381F34" w:rsidRPr="000C14B3" w:rsidRDefault="00381F34" w:rsidP="000C14B3">
            <w:pPr>
              <w:tabs>
                <w:tab w:val="left" w:pos="4266"/>
              </w:tabs>
              <w:spacing w:line="276" w:lineRule="auto"/>
              <w:rPr>
                <w:rFonts w:eastAsia="Calibri" w:cstheme="minorHAnsi"/>
                <w:bCs/>
                <w:sz w:val="18"/>
                <w:szCs w:val="18"/>
              </w:rPr>
            </w:pPr>
            <w:r w:rsidRPr="000C14B3">
              <w:rPr>
                <w:rFonts w:eastAsia="Calibri" w:cstheme="minorHAnsi"/>
                <w:bCs/>
                <w:sz w:val="18"/>
                <w:szCs w:val="18"/>
              </w:rPr>
              <w:t>PRIJEDLOG AKTIVNOSTI U DIGITALNOM OKRUŽENJU</w:t>
            </w:r>
          </w:p>
          <w:p w14:paraId="631CEF7C" w14:textId="77777777" w:rsidR="00381F34" w:rsidRPr="000C14B3" w:rsidRDefault="00381F34" w:rsidP="000C14B3">
            <w:pPr>
              <w:spacing w:line="276" w:lineRule="auto"/>
              <w:rPr>
                <w:rFonts w:eastAsia="Calibri" w:cstheme="minorHAnsi"/>
                <w:color w:val="231F20"/>
                <w:sz w:val="18"/>
                <w:szCs w:val="18"/>
              </w:rPr>
            </w:pPr>
          </w:p>
        </w:tc>
        <w:tc>
          <w:tcPr>
            <w:tcW w:w="924" w:type="pct"/>
            <w:tcBorders>
              <w:bottom w:val="single" w:sz="4" w:space="0" w:color="auto"/>
            </w:tcBorders>
            <w:shd w:val="clear" w:color="auto" w:fill="EDD5F7"/>
          </w:tcPr>
          <w:p w14:paraId="681C5F1B" w14:textId="77777777" w:rsidR="00381F34" w:rsidRPr="000C14B3" w:rsidRDefault="00381F34" w:rsidP="000C14B3">
            <w:pPr>
              <w:spacing w:line="276" w:lineRule="auto"/>
              <w:rPr>
                <w:rFonts w:eastAsia="Calibri" w:cstheme="minorHAnsi"/>
                <w:color w:val="231F20"/>
                <w:sz w:val="18"/>
                <w:szCs w:val="18"/>
              </w:rPr>
            </w:pPr>
            <w:r w:rsidRPr="000C14B3">
              <w:rPr>
                <w:rFonts w:eastAsia="Calibri" w:cstheme="minorHAnsi"/>
                <w:color w:val="231F20"/>
                <w:sz w:val="18"/>
                <w:szCs w:val="18"/>
              </w:rPr>
              <w:t>P</w:t>
            </w:r>
            <w:r w:rsidRPr="000C14B3">
              <w:rPr>
                <w:rFonts w:eastAsia="Calibri" w:cstheme="minorHAnsi"/>
                <w:color w:val="231F20"/>
                <w:spacing w:val="-3"/>
                <w:sz w:val="18"/>
                <w:szCs w:val="18"/>
              </w:rPr>
              <w:t>O</w:t>
            </w:r>
            <w:r w:rsidRPr="000C14B3">
              <w:rPr>
                <w:rFonts w:eastAsia="Calibri" w:cstheme="minorHAnsi"/>
                <w:color w:val="231F20"/>
                <w:sz w:val="18"/>
                <w:szCs w:val="18"/>
              </w:rPr>
              <w:t>V</w:t>
            </w:r>
            <w:r w:rsidRPr="000C14B3">
              <w:rPr>
                <w:rFonts w:eastAsia="Calibri" w:cstheme="minorHAnsi"/>
                <w:color w:val="231F20"/>
                <w:spacing w:val="-1"/>
                <w:sz w:val="18"/>
                <w:szCs w:val="18"/>
              </w:rPr>
              <w:t>E</w:t>
            </w:r>
            <w:r w:rsidRPr="000C14B3">
              <w:rPr>
                <w:rFonts w:eastAsia="Calibri" w:cstheme="minorHAnsi"/>
                <w:color w:val="231F20"/>
                <w:sz w:val="18"/>
                <w:szCs w:val="18"/>
              </w:rPr>
              <w:t>ZI</w:t>
            </w:r>
            <w:r w:rsidRPr="000C14B3">
              <w:rPr>
                <w:rFonts w:eastAsia="Calibri" w:cstheme="minorHAnsi"/>
                <w:color w:val="231F20"/>
                <w:spacing w:val="-11"/>
                <w:sz w:val="18"/>
                <w:szCs w:val="18"/>
              </w:rPr>
              <w:t>V</w:t>
            </w:r>
            <w:r w:rsidRPr="000C14B3">
              <w:rPr>
                <w:rFonts w:eastAsia="Calibri" w:cstheme="minorHAnsi"/>
                <w:color w:val="231F20"/>
                <w:sz w:val="18"/>
                <w:szCs w:val="18"/>
              </w:rPr>
              <w:t>ANJE ISHO</w:t>
            </w:r>
            <w:r w:rsidRPr="000C14B3">
              <w:rPr>
                <w:rFonts w:eastAsia="Calibri" w:cstheme="minorHAnsi"/>
                <w:color w:val="231F20"/>
                <w:spacing w:val="-5"/>
                <w:sz w:val="18"/>
                <w:szCs w:val="18"/>
              </w:rPr>
              <w:t>D</w:t>
            </w:r>
            <w:r w:rsidRPr="000C14B3">
              <w:rPr>
                <w:rFonts w:eastAsia="Calibri" w:cstheme="minorHAnsi"/>
                <w:color w:val="231F20"/>
                <w:sz w:val="18"/>
                <w:szCs w:val="18"/>
              </w:rPr>
              <w:t>A O</w:t>
            </w:r>
            <w:r w:rsidRPr="000C14B3">
              <w:rPr>
                <w:rFonts w:eastAsia="Calibri" w:cstheme="minorHAnsi"/>
                <w:color w:val="231F20"/>
                <w:spacing w:val="-2"/>
                <w:sz w:val="18"/>
                <w:szCs w:val="18"/>
              </w:rPr>
              <w:t>S</w:t>
            </w:r>
            <w:r w:rsidRPr="000C14B3">
              <w:rPr>
                <w:rFonts w:eastAsia="Calibri" w:cstheme="minorHAnsi"/>
                <w:color w:val="231F20"/>
                <w:spacing w:val="-16"/>
                <w:sz w:val="18"/>
                <w:szCs w:val="18"/>
              </w:rPr>
              <w:t>T</w:t>
            </w:r>
            <w:r w:rsidRPr="000C14B3">
              <w:rPr>
                <w:rFonts w:eastAsia="Calibri" w:cstheme="minorHAnsi"/>
                <w:color w:val="231F20"/>
                <w:sz w:val="18"/>
                <w:szCs w:val="18"/>
              </w:rPr>
              <w:t>ALIH PREDMETNIH PODRU</w:t>
            </w:r>
            <w:r w:rsidRPr="000C14B3">
              <w:rPr>
                <w:rFonts w:eastAsia="Calibri" w:cstheme="minorHAnsi"/>
                <w:color w:val="231F20"/>
                <w:spacing w:val="2"/>
                <w:sz w:val="18"/>
                <w:szCs w:val="18"/>
              </w:rPr>
              <w:t>Č</w:t>
            </w:r>
            <w:r w:rsidRPr="000C14B3">
              <w:rPr>
                <w:rFonts w:eastAsia="Calibri" w:cstheme="minorHAnsi"/>
                <w:color w:val="231F20"/>
                <w:spacing w:val="-4"/>
                <w:sz w:val="18"/>
                <w:szCs w:val="18"/>
              </w:rPr>
              <w:t>J</w:t>
            </w:r>
            <w:r w:rsidRPr="000C14B3">
              <w:rPr>
                <w:rFonts w:eastAsia="Calibri" w:cstheme="minorHAnsi"/>
                <w:color w:val="231F20"/>
                <w:sz w:val="18"/>
                <w:szCs w:val="18"/>
              </w:rPr>
              <w:t>A I MEĐUPREDMETNIH TEMA</w:t>
            </w:r>
          </w:p>
        </w:tc>
      </w:tr>
      <w:tr w:rsidR="00436522" w:rsidRPr="000C14B3" w14:paraId="5B53361E" w14:textId="77777777" w:rsidTr="00C133F0">
        <w:tc>
          <w:tcPr>
            <w:tcW w:w="3308" w:type="pct"/>
            <w:gridSpan w:val="4"/>
          </w:tcPr>
          <w:p w14:paraId="074B3077"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1. KNJIGE SU NAOČALE KROZ KOJE GLEDAMO SVIJET</w:t>
            </w:r>
          </w:p>
          <w:p w14:paraId="6A8F0C1C" w14:textId="77777777" w:rsidR="00436522" w:rsidRPr="00436522" w:rsidRDefault="00436522" w:rsidP="00436522">
            <w:pPr>
              <w:rPr>
                <w:rFonts w:eastAsia="Calibri" w:cstheme="minorHAnsi"/>
                <w:sz w:val="18"/>
                <w:szCs w:val="18"/>
              </w:rPr>
            </w:pPr>
            <w:r w:rsidRPr="00436522">
              <w:rPr>
                <w:rFonts w:eastAsia="Calibri" w:cstheme="minorHAnsi"/>
                <w:b/>
                <w:bCs/>
                <w:sz w:val="18"/>
                <w:szCs w:val="18"/>
              </w:rPr>
              <w:t>Ishod aktivnosti</w:t>
            </w:r>
            <w:r w:rsidRPr="00436522">
              <w:rPr>
                <w:rFonts w:eastAsia="Calibri" w:cstheme="minorHAnsi"/>
                <w:sz w:val="18"/>
                <w:szCs w:val="18"/>
              </w:rPr>
              <w:t>: služi se novim riječima u skladu s komunikacijskom situacijom i temom; u govornim situacijama samostalno prilagođava ton, intonaciju i stil; pažljivo i uljudno sluša sugovornika ne prekidajući ga u govorenju; razvija čitateljske navike kontinuiranim čitanjem i motivacijom za čitanjem različitih žanrova; samostalno i redovito čita tekstove u književnim i zabavno-obrazovnim časopisima za djecu i iskazuje mišljenje o njima.</w:t>
            </w:r>
          </w:p>
          <w:p w14:paraId="0CD087EF"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 xml:space="preserve">Opis aktivnosti: </w:t>
            </w:r>
          </w:p>
          <w:p w14:paraId="36FB95AB" w14:textId="77777777" w:rsidR="00436522" w:rsidRPr="00436522" w:rsidRDefault="00436522" w:rsidP="00436522">
            <w:pPr>
              <w:rPr>
                <w:rFonts w:eastAsia="Calibri" w:cstheme="minorHAnsi"/>
                <w:sz w:val="18"/>
                <w:szCs w:val="18"/>
              </w:rPr>
            </w:pPr>
            <w:r w:rsidRPr="00436522">
              <w:rPr>
                <w:rFonts w:eastAsia="Calibri" w:cstheme="minorHAnsi"/>
                <w:sz w:val="18"/>
                <w:szCs w:val="18"/>
              </w:rPr>
              <w:t xml:space="preserve">Učiteljica/učitelj potiče učenike da olujom ideja na pripremljene kartice napišu što im prvo padne na pamet kad čuju riječ </w:t>
            </w:r>
            <w:r w:rsidRPr="00436522">
              <w:rPr>
                <w:rFonts w:eastAsia="Calibri" w:cstheme="minorHAnsi"/>
                <w:i/>
                <w:iCs/>
                <w:sz w:val="18"/>
                <w:szCs w:val="18"/>
              </w:rPr>
              <w:t>čitanje</w:t>
            </w:r>
            <w:r w:rsidRPr="00436522">
              <w:rPr>
                <w:rFonts w:eastAsia="Calibri" w:cstheme="minorHAnsi"/>
                <w:sz w:val="18"/>
                <w:szCs w:val="18"/>
              </w:rPr>
              <w:t xml:space="preserve">. Kartice se izlažu na ploču te se čitaju i analiziraju. Potiče se razgovor o važnosti čitanja. Razgovorom ih navodi na zaključak da je čitanje važno jer čitanjem bogatimo znanje, rječnik, dobro je za mozak, poboljšava pamćenje, razvija maštu i kreativnost, poboljšava koncentraciju… Učiteljica/učitelj čita učenicima citat </w:t>
            </w:r>
            <w:r w:rsidRPr="00436522">
              <w:rPr>
                <w:rFonts w:eastAsia="Calibri" w:cstheme="minorHAnsi"/>
                <w:i/>
                <w:iCs/>
                <w:sz w:val="18"/>
                <w:szCs w:val="18"/>
              </w:rPr>
              <w:t>Knjige su naočale kroz koje gledamo svijet</w:t>
            </w:r>
            <w:r w:rsidRPr="00436522">
              <w:rPr>
                <w:rFonts w:eastAsia="Calibri" w:cstheme="minorHAnsi"/>
                <w:sz w:val="18"/>
                <w:szCs w:val="18"/>
              </w:rPr>
              <w:t xml:space="preserve">. te ih potiče da objasne kako su razumjeli taj citat. Komunikacijska situacija: Volite li čitati? Što volite čitati? Koliko čitate? Kako odabirete knjigu koju ćete pročitati? Možete li nešto novo naučiti iz knjiga? Čitate li nešto drugo osim knjiga? Služe li časopisi samo za zabavu? Što možemo naučiti iz časopisa? Koje časopise najčešće čitaš? Kako se nazivaju časopisi iz kojih možeš nešto naučiti? </w:t>
            </w:r>
          </w:p>
        </w:tc>
        <w:tc>
          <w:tcPr>
            <w:tcW w:w="768" w:type="pct"/>
            <w:vMerge w:val="restart"/>
          </w:tcPr>
          <w:p w14:paraId="6CA9A3A6" w14:textId="77777777" w:rsidR="00436522" w:rsidRPr="000C14B3" w:rsidRDefault="00436522" w:rsidP="000C14B3">
            <w:pPr>
              <w:tabs>
                <w:tab w:val="left" w:pos="4266"/>
              </w:tabs>
              <w:spacing w:line="276" w:lineRule="auto"/>
              <w:rPr>
                <w:rFonts w:eastAsia="Calibri" w:cstheme="minorHAnsi"/>
                <w:bCs/>
                <w:sz w:val="18"/>
                <w:szCs w:val="18"/>
              </w:rPr>
            </w:pPr>
          </w:p>
        </w:tc>
        <w:tc>
          <w:tcPr>
            <w:tcW w:w="924" w:type="pct"/>
            <w:vMerge w:val="restart"/>
          </w:tcPr>
          <w:p w14:paraId="41D8D17D" w14:textId="16444178" w:rsidR="00436522" w:rsidRPr="000C14B3" w:rsidRDefault="00436522" w:rsidP="000C14B3">
            <w:pPr>
              <w:spacing w:line="276" w:lineRule="auto"/>
              <w:rPr>
                <w:rFonts w:eastAsia="Calibri" w:cstheme="minorHAnsi"/>
                <w:color w:val="231F20"/>
                <w:sz w:val="18"/>
                <w:szCs w:val="18"/>
              </w:rPr>
            </w:pPr>
            <w:r w:rsidRPr="00265E71">
              <w:rPr>
                <w:rFonts w:eastAsia="Calibri" w:cstheme="minorHAnsi"/>
                <w:b/>
                <w:bCs/>
                <w:color w:val="231F20"/>
                <w:sz w:val="18"/>
                <w:szCs w:val="18"/>
              </w:rPr>
              <w:t>UKU</w:t>
            </w:r>
            <w:r w:rsidRPr="000C14B3">
              <w:rPr>
                <w:rFonts w:eastAsia="Calibri" w:cstheme="minorHAnsi"/>
                <w:color w:val="231F20"/>
                <w:sz w:val="18"/>
                <w:szCs w:val="18"/>
              </w:rPr>
              <w:t xml:space="preserve"> A.</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4. Kritičko mišljenje: Učenik razlikuje činjenice od mišljenja i sposoban je usporediti različite ideje</w:t>
            </w:r>
            <w:r>
              <w:rPr>
                <w:rFonts w:eastAsia="Calibri" w:cstheme="minorHAnsi"/>
                <w:color w:val="231F20"/>
                <w:sz w:val="18"/>
                <w:szCs w:val="18"/>
              </w:rPr>
              <w:t xml:space="preserve">; </w:t>
            </w:r>
            <w:r w:rsidRPr="000C14B3">
              <w:rPr>
                <w:rFonts w:eastAsia="Calibri" w:cstheme="minorHAnsi"/>
                <w:color w:val="231F20"/>
                <w:sz w:val="18"/>
                <w:szCs w:val="18"/>
              </w:rPr>
              <w:t>B.</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1. Planiranje: Uz podršku učitelja učenik određuje ciljeve učenja, odabire pristup učenju te planira učenje</w:t>
            </w:r>
            <w:r>
              <w:rPr>
                <w:rFonts w:eastAsia="Calibri" w:cstheme="minorHAnsi"/>
                <w:color w:val="231F20"/>
                <w:sz w:val="18"/>
                <w:szCs w:val="18"/>
              </w:rPr>
              <w:t xml:space="preserve">; </w:t>
            </w:r>
            <w:r w:rsidRPr="000C14B3">
              <w:rPr>
                <w:rFonts w:eastAsia="Calibri" w:cstheme="minorHAnsi"/>
                <w:color w:val="231F20"/>
                <w:sz w:val="18"/>
                <w:szCs w:val="18"/>
              </w:rPr>
              <w:t>B.</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2. Praćenje: Na poticaj učitelja učenik prati svoje učenje i napredovanje tijekom učenja.</w:t>
            </w:r>
          </w:p>
          <w:p w14:paraId="0A429C48" w14:textId="77777777" w:rsidR="00436522" w:rsidRDefault="00436522" w:rsidP="000C14B3">
            <w:pPr>
              <w:spacing w:line="276" w:lineRule="auto"/>
              <w:rPr>
                <w:rFonts w:eastAsia="Calibri" w:cstheme="minorHAnsi"/>
                <w:color w:val="231F20"/>
                <w:sz w:val="18"/>
                <w:szCs w:val="18"/>
              </w:rPr>
            </w:pPr>
            <w:r w:rsidRPr="000C14B3">
              <w:rPr>
                <w:rFonts w:eastAsia="Calibri" w:cstheme="minorHAnsi"/>
                <w:color w:val="231F20"/>
                <w:sz w:val="18"/>
                <w:szCs w:val="18"/>
              </w:rPr>
              <w:t>B.</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3. Prilagodba učenja: Uz podršku učitelja, ali i samostalno, prema potrebi učenik mijenja plan ili pristup učenju</w:t>
            </w:r>
            <w:r>
              <w:rPr>
                <w:rFonts w:eastAsia="Calibri" w:cstheme="minorHAnsi"/>
                <w:color w:val="231F20"/>
                <w:sz w:val="18"/>
                <w:szCs w:val="18"/>
              </w:rPr>
              <w:t xml:space="preserve">; </w:t>
            </w:r>
            <w:r w:rsidRPr="000C14B3">
              <w:rPr>
                <w:rFonts w:eastAsia="Calibri" w:cstheme="minorHAnsi"/>
                <w:color w:val="231F20"/>
                <w:sz w:val="18"/>
                <w:szCs w:val="18"/>
              </w:rPr>
              <w:t>B.</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 xml:space="preserve">4. </w:t>
            </w:r>
            <w:r w:rsidRPr="000C14B3">
              <w:rPr>
                <w:rFonts w:eastAsia="Calibri" w:cstheme="minorHAnsi"/>
                <w:color w:val="231F20"/>
                <w:sz w:val="18"/>
                <w:szCs w:val="18"/>
              </w:rPr>
              <w:lastRenderedPageBreak/>
              <w:t>Samovrednovanje/samoprocjena: Na poticaj učitelja, ali i samostalno, učenik samovrednuje proces učenja i svoje rezultate te procjenjuje ostvareni napredak.</w:t>
            </w:r>
          </w:p>
          <w:p w14:paraId="38722CC8" w14:textId="77777777" w:rsidR="00436522" w:rsidRDefault="00436522" w:rsidP="000C14B3">
            <w:pPr>
              <w:spacing w:line="276" w:lineRule="auto"/>
              <w:rPr>
                <w:rFonts w:eastAsia="Calibri" w:cstheme="minorHAnsi"/>
                <w:color w:val="231F20"/>
                <w:sz w:val="18"/>
                <w:szCs w:val="18"/>
              </w:rPr>
            </w:pPr>
            <w:r w:rsidRPr="00265E71">
              <w:rPr>
                <w:rFonts w:eastAsia="Calibri" w:cstheme="minorHAnsi"/>
                <w:b/>
                <w:bCs/>
                <w:color w:val="231F20"/>
                <w:sz w:val="18"/>
                <w:szCs w:val="18"/>
              </w:rPr>
              <w:t>OSR</w:t>
            </w:r>
            <w:r w:rsidRPr="000C14B3">
              <w:rPr>
                <w:rFonts w:eastAsia="Calibri" w:cstheme="minorHAnsi"/>
                <w:color w:val="231F20"/>
                <w:sz w:val="18"/>
                <w:szCs w:val="18"/>
              </w:rPr>
              <w:t xml:space="preserve"> A.</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1. Razvija sliku o sebi</w:t>
            </w:r>
            <w:r>
              <w:rPr>
                <w:rFonts w:eastAsia="Calibri" w:cstheme="minorHAnsi"/>
                <w:color w:val="231F20"/>
                <w:sz w:val="18"/>
                <w:szCs w:val="18"/>
              </w:rPr>
              <w:t xml:space="preserve">; </w:t>
            </w:r>
          </w:p>
          <w:p w14:paraId="35E989AB" w14:textId="0F2CB818" w:rsidR="00436522" w:rsidRPr="000C14B3" w:rsidRDefault="00436522" w:rsidP="000C14B3">
            <w:pPr>
              <w:spacing w:line="276" w:lineRule="auto"/>
              <w:rPr>
                <w:rFonts w:eastAsia="Calibri" w:cstheme="minorHAnsi"/>
                <w:color w:val="231F20"/>
                <w:sz w:val="18"/>
                <w:szCs w:val="18"/>
              </w:rPr>
            </w:pPr>
            <w:r w:rsidRPr="000C14B3">
              <w:rPr>
                <w:rFonts w:eastAsia="Calibri" w:cstheme="minorHAnsi"/>
                <w:color w:val="231F20"/>
                <w:sz w:val="18"/>
                <w:szCs w:val="18"/>
              </w:rPr>
              <w:t>B.</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2. Razvija komunikacijske kompetencije</w:t>
            </w:r>
            <w:r>
              <w:rPr>
                <w:rFonts w:eastAsia="Calibri" w:cstheme="minorHAnsi"/>
                <w:color w:val="231F20"/>
                <w:sz w:val="18"/>
                <w:szCs w:val="18"/>
              </w:rPr>
              <w:t xml:space="preserve">; </w:t>
            </w:r>
            <w:r w:rsidRPr="000C14B3">
              <w:rPr>
                <w:rFonts w:eastAsia="Calibri" w:cstheme="minorHAnsi"/>
                <w:color w:val="231F20"/>
                <w:sz w:val="18"/>
                <w:szCs w:val="18"/>
              </w:rPr>
              <w:t>B.</w:t>
            </w:r>
            <w:r>
              <w:rPr>
                <w:rFonts w:eastAsia="Calibri" w:cstheme="minorHAnsi"/>
                <w:color w:val="231F20"/>
                <w:sz w:val="18"/>
                <w:szCs w:val="18"/>
              </w:rPr>
              <w:t xml:space="preserve"> </w:t>
            </w:r>
            <w:r w:rsidRPr="000C14B3">
              <w:rPr>
                <w:rFonts w:eastAsia="Calibri" w:cstheme="minorHAnsi"/>
                <w:color w:val="231F20"/>
                <w:sz w:val="18"/>
                <w:szCs w:val="18"/>
              </w:rPr>
              <w:t>2.</w:t>
            </w:r>
            <w:r>
              <w:rPr>
                <w:rFonts w:eastAsia="Calibri" w:cstheme="minorHAnsi"/>
                <w:color w:val="231F20"/>
                <w:sz w:val="18"/>
                <w:szCs w:val="18"/>
              </w:rPr>
              <w:t xml:space="preserve"> </w:t>
            </w:r>
            <w:r w:rsidRPr="000C14B3">
              <w:rPr>
                <w:rFonts w:eastAsia="Calibri" w:cstheme="minorHAnsi"/>
                <w:color w:val="231F20"/>
                <w:sz w:val="18"/>
                <w:szCs w:val="18"/>
              </w:rPr>
              <w:t>4. Suradnički uči i radi u timu.</w:t>
            </w:r>
          </w:p>
        </w:tc>
      </w:tr>
      <w:tr w:rsidR="00436522" w:rsidRPr="000C14B3" w14:paraId="42C3A21D" w14:textId="77777777" w:rsidTr="00C133F0">
        <w:tc>
          <w:tcPr>
            <w:tcW w:w="3308" w:type="pct"/>
            <w:gridSpan w:val="4"/>
          </w:tcPr>
          <w:p w14:paraId="2250044D"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2. ZNAM, HOĆU, MOGU</w:t>
            </w:r>
          </w:p>
          <w:p w14:paraId="72C1CAEC" w14:textId="77777777" w:rsidR="00436522" w:rsidRPr="00436522" w:rsidRDefault="00436522" w:rsidP="00436522">
            <w:pPr>
              <w:rPr>
                <w:rFonts w:eastAsia="Calibri" w:cstheme="minorHAnsi"/>
                <w:sz w:val="18"/>
                <w:szCs w:val="18"/>
              </w:rPr>
            </w:pPr>
            <w:r w:rsidRPr="00436522">
              <w:rPr>
                <w:rFonts w:eastAsia="Calibri" w:cstheme="minorHAnsi"/>
                <w:b/>
                <w:bCs/>
                <w:sz w:val="18"/>
                <w:szCs w:val="18"/>
              </w:rPr>
              <w:t xml:space="preserve">Ishod aktivnosti: </w:t>
            </w:r>
            <w:r w:rsidRPr="00436522">
              <w:rPr>
                <w:rFonts w:eastAsia="Calibri" w:cstheme="minorHAnsi"/>
                <w:sz w:val="18"/>
                <w:szCs w:val="18"/>
              </w:rPr>
              <w:t xml:space="preserve">u govornim situacijama samostalno prilagođava ton, intonaciju i stil; točno izgovara ogledne i česte riječi koje su dio aktivnoga rječnika u kojima su glasovi č, ć, dž, đ, ije/je/e/i; piše prema predlošcima za uvježbavanje pisanja (neposrednim </w:t>
            </w:r>
            <w:r w:rsidRPr="00436522">
              <w:rPr>
                <w:rFonts w:eastAsia="Calibri" w:cstheme="minorHAnsi"/>
                <w:sz w:val="18"/>
                <w:szCs w:val="18"/>
              </w:rPr>
              <w:lastRenderedPageBreak/>
              <w:t>promatranjem, zamišljanjem, predočavanjem); piše ogledne i česte riječi koje su dio aktivnoga rječnika u kojima su glasovi č, ć, dž, đ, ije/je/e/i (umanjenice, uvećanice, zanimanja).</w:t>
            </w:r>
          </w:p>
          <w:p w14:paraId="0F92AE7B"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 xml:space="preserve">Opis aktivnosti: </w:t>
            </w:r>
          </w:p>
          <w:p w14:paraId="093C6A25" w14:textId="77777777" w:rsidR="00436522" w:rsidRPr="00436522" w:rsidRDefault="00436522" w:rsidP="00436522">
            <w:pPr>
              <w:rPr>
                <w:rFonts w:eastAsia="Calibri" w:cstheme="minorHAnsi"/>
                <w:sz w:val="18"/>
                <w:szCs w:val="18"/>
              </w:rPr>
            </w:pPr>
            <w:r w:rsidRPr="00436522">
              <w:rPr>
                <w:rFonts w:eastAsia="Calibri" w:cstheme="minorHAnsi"/>
                <w:sz w:val="18"/>
                <w:szCs w:val="18"/>
              </w:rPr>
              <w:t xml:space="preserve">Učiteljica/učitelj upućuje učenike da otvore udžbenik na 117. stranici i pročitaju što će sve moći na kraju 3. razreda. Učiteljica/učitelj priprema kratki listić na kojem će provjeriti dosadašnje znanje učenika o pravilnom pisanju glasova č/ć, ije/je u umanjenicama i uvećanicama i pravilnom pisanju velikog početnog slova. </w:t>
            </w:r>
          </w:p>
          <w:p w14:paraId="6DC0CF87" w14:textId="77777777" w:rsidR="00436522" w:rsidRPr="00436522" w:rsidRDefault="00436522" w:rsidP="00436522">
            <w:pPr>
              <w:rPr>
                <w:rFonts w:eastAsia="Calibri" w:cstheme="minorHAnsi"/>
                <w:sz w:val="18"/>
                <w:szCs w:val="18"/>
              </w:rPr>
            </w:pPr>
          </w:p>
          <w:p w14:paraId="18E64FD4"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1. Popuni tablicu</w:t>
            </w:r>
          </w:p>
          <w:p w14:paraId="56912D24" w14:textId="77777777" w:rsidR="00436522" w:rsidRPr="00436522" w:rsidRDefault="00436522" w:rsidP="00436522">
            <w:pPr>
              <w:rPr>
                <w:rFonts w:eastAsia="Calibri" w:cstheme="minorHAnsi"/>
                <w:sz w:val="18"/>
                <w:szCs w:val="18"/>
              </w:rPr>
            </w:pPr>
          </w:p>
          <w:tbl>
            <w:tblPr>
              <w:tblStyle w:val="TableGrid"/>
              <w:tblW w:w="0" w:type="auto"/>
              <w:tblLook w:val="04A0" w:firstRow="1" w:lastRow="0" w:firstColumn="1" w:lastColumn="0" w:noHBand="0" w:noVBand="1"/>
            </w:tblPr>
            <w:tblGrid>
              <w:gridCol w:w="1701"/>
              <w:gridCol w:w="1701"/>
              <w:gridCol w:w="1559"/>
            </w:tblGrid>
            <w:tr w:rsidR="00436522" w:rsidRPr="00436522" w14:paraId="45EB04AF" w14:textId="77777777" w:rsidTr="00AD04AB">
              <w:tc>
                <w:tcPr>
                  <w:tcW w:w="1701" w:type="dxa"/>
                </w:tcPr>
                <w:p w14:paraId="1A7D8F9A" w14:textId="77777777" w:rsidR="00436522" w:rsidRPr="00436522" w:rsidRDefault="00436522" w:rsidP="00436522">
                  <w:pPr>
                    <w:rPr>
                      <w:rFonts w:cstheme="minorHAnsi"/>
                      <w:sz w:val="18"/>
                      <w:szCs w:val="18"/>
                    </w:rPr>
                  </w:pPr>
                  <w:r w:rsidRPr="00436522">
                    <w:rPr>
                      <w:rFonts w:cstheme="minorHAnsi"/>
                      <w:sz w:val="18"/>
                      <w:szCs w:val="18"/>
                    </w:rPr>
                    <w:t xml:space="preserve">   UMANJENICA </w:t>
                  </w:r>
                </w:p>
              </w:tc>
              <w:tc>
                <w:tcPr>
                  <w:tcW w:w="1701" w:type="dxa"/>
                </w:tcPr>
                <w:p w14:paraId="5DFAD266" w14:textId="77777777" w:rsidR="00436522" w:rsidRPr="00436522" w:rsidRDefault="00436522" w:rsidP="00436522">
                  <w:pPr>
                    <w:rPr>
                      <w:rFonts w:cstheme="minorHAnsi"/>
                      <w:sz w:val="18"/>
                      <w:szCs w:val="18"/>
                    </w:rPr>
                  </w:pPr>
                  <w:r w:rsidRPr="00436522">
                    <w:rPr>
                      <w:rFonts w:cstheme="minorHAnsi"/>
                      <w:sz w:val="18"/>
                      <w:szCs w:val="18"/>
                    </w:rPr>
                    <w:t xml:space="preserve">   IMENICA</w:t>
                  </w:r>
                </w:p>
              </w:tc>
              <w:tc>
                <w:tcPr>
                  <w:tcW w:w="1559" w:type="dxa"/>
                </w:tcPr>
                <w:p w14:paraId="7A666985" w14:textId="77777777" w:rsidR="00436522" w:rsidRPr="00436522" w:rsidRDefault="00436522" w:rsidP="00436522">
                  <w:pPr>
                    <w:rPr>
                      <w:rFonts w:cstheme="minorHAnsi"/>
                      <w:sz w:val="18"/>
                      <w:szCs w:val="18"/>
                    </w:rPr>
                  </w:pPr>
                  <w:r w:rsidRPr="00436522">
                    <w:rPr>
                      <w:rFonts w:cstheme="minorHAnsi"/>
                      <w:sz w:val="18"/>
                      <w:szCs w:val="18"/>
                    </w:rPr>
                    <w:t xml:space="preserve">  UVEĆANICA</w:t>
                  </w:r>
                </w:p>
              </w:tc>
            </w:tr>
            <w:tr w:rsidR="00436522" w:rsidRPr="00436522" w14:paraId="581F7E6C" w14:textId="77777777" w:rsidTr="00AD04AB">
              <w:tc>
                <w:tcPr>
                  <w:tcW w:w="1701" w:type="dxa"/>
                </w:tcPr>
                <w:p w14:paraId="641F80AB" w14:textId="77777777" w:rsidR="00436522" w:rsidRPr="00436522" w:rsidRDefault="00436522" w:rsidP="00436522">
                  <w:pPr>
                    <w:rPr>
                      <w:rFonts w:cstheme="minorHAnsi"/>
                      <w:sz w:val="18"/>
                      <w:szCs w:val="18"/>
                    </w:rPr>
                  </w:pPr>
                </w:p>
              </w:tc>
              <w:tc>
                <w:tcPr>
                  <w:tcW w:w="1701" w:type="dxa"/>
                </w:tcPr>
                <w:p w14:paraId="27980AD2" w14:textId="77777777" w:rsidR="00436522" w:rsidRPr="00436522" w:rsidRDefault="00436522" w:rsidP="00436522">
                  <w:pPr>
                    <w:rPr>
                      <w:rFonts w:cstheme="minorHAnsi"/>
                      <w:sz w:val="18"/>
                      <w:szCs w:val="18"/>
                    </w:rPr>
                  </w:pPr>
                  <w:r w:rsidRPr="00436522">
                    <w:rPr>
                      <w:rFonts w:cstheme="minorHAnsi"/>
                      <w:sz w:val="18"/>
                      <w:szCs w:val="18"/>
                    </w:rPr>
                    <w:t xml:space="preserve">      cvijet</w:t>
                  </w:r>
                </w:p>
              </w:tc>
              <w:tc>
                <w:tcPr>
                  <w:tcW w:w="1559" w:type="dxa"/>
                </w:tcPr>
                <w:p w14:paraId="0EE3E6F2" w14:textId="77777777" w:rsidR="00436522" w:rsidRPr="00436522" w:rsidRDefault="00436522" w:rsidP="00436522">
                  <w:pPr>
                    <w:rPr>
                      <w:rFonts w:cstheme="minorHAnsi"/>
                      <w:sz w:val="18"/>
                      <w:szCs w:val="18"/>
                    </w:rPr>
                  </w:pPr>
                </w:p>
              </w:tc>
            </w:tr>
            <w:tr w:rsidR="00436522" w:rsidRPr="00436522" w14:paraId="16CD3406" w14:textId="77777777" w:rsidTr="00AD04AB">
              <w:tc>
                <w:tcPr>
                  <w:tcW w:w="1701" w:type="dxa"/>
                </w:tcPr>
                <w:p w14:paraId="4B41CB07" w14:textId="77777777" w:rsidR="00436522" w:rsidRPr="00436522" w:rsidRDefault="00436522" w:rsidP="00436522">
                  <w:pPr>
                    <w:rPr>
                      <w:rFonts w:cstheme="minorHAnsi"/>
                      <w:sz w:val="18"/>
                      <w:szCs w:val="18"/>
                    </w:rPr>
                  </w:pPr>
                </w:p>
              </w:tc>
              <w:tc>
                <w:tcPr>
                  <w:tcW w:w="1701" w:type="dxa"/>
                </w:tcPr>
                <w:p w14:paraId="3616A48F" w14:textId="77777777" w:rsidR="00436522" w:rsidRPr="00436522" w:rsidRDefault="00436522" w:rsidP="00436522">
                  <w:pPr>
                    <w:rPr>
                      <w:rFonts w:cstheme="minorHAnsi"/>
                      <w:sz w:val="18"/>
                      <w:szCs w:val="18"/>
                    </w:rPr>
                  </w:pPr>
                  <w:r w:rsidRPr="00436522">
                    <w:rPr>
                      <w:rFonts w:cstheme="minorHAnsi"/>
                      <w:sz w:val="18"/>
                      <w:szCs w:val="18"/>
                    </w:rPr>
                    <w:t xml:space="preserve">      ptica</w:t>
                  </w:r>
                </w:p>
              </w:tc>
              <w:tc>
                <w:tcPr>
                  <w:tcW w:w="1559" w:type="dxa"/>
                </w:tcPr>
                <w:p w14:paraId="1DB3D3B3" w14:textId="77777777" w:rsidR="00436522" w:rsidRPr="00436522" w:rsidRDefault="00436522" w:rsidP="00436522">
                  <w:pPr>
                    <w:rPr>
                      <w:rFonts w:cstheme="minorHAnsi"/>
                      <w:sz w:val="18"/>
                      <w:szCs w:val="18"/>
                    </w:rPr>
                  </w:pPr>
                </w:p>
              </w:tc>
            </w:tr>
            <w:tr w:rsidR="00436522" w:rsidRPr="00436522" w14:paraId="146E8D1F" w14:textId="77777777" w:rsidTr="00AD04AB">
              <w:tc>
                <w:tcPr>
                  <w:tcW w:w="1701" w:type="dxa"/>
                </w:tcPr>
                <w:p w14:paraId="59519448" w14:textId="77777777" w:rsidR="00436522" w:rsidRPr="00436522" w:rsidRDefault="00436522" w:rsidP="00436522">
                  <w:pPr>
                    <w:rPr>
                      <w:rFonts w:cstheme="minorHAnsi"/>
                      <w:sz w:val="18"/>
                      <w:szCs w:val="18"/>
                    </w:rPr>
                  </w:pPr>
                  <w:r w:rsidRPr="00436522">
                    <w:rPr>
                      <w:rFonts w:cstheme="minorHAnsi"/>
                      <w:sz w:val="18"/>
                      <w:szCs w:val="18"/>
                    </w:rPr>
                    <w:t xml:space="preserve">     zvjezdica</w:t>
                  </w:r>
                </w:p>
              </w:tc>
              <w:tc>
                <w:tcPr>
                  <w:tcW w:w="1701" w:type="dxa"/>
                </w:tcPr>
                <w:p w14:paraId="29B280A6" w14:textId="77777777" w:rsidR="00436522" w:rsidRPr="00436522" w:rsidRDefault="00436522" w:rsidP="00436522">
                  <w:pPr>
                    <w:rPr>
                      <w:rFonts w:cstheme="minorHAnsi"/>
                      <w:sz w:val="18"/>
                      <w:szCs w:val="18"/>
                    </w:rPr>
                  </w:pPr>
                </w:p>
              </w:tc>
              <w:tc>
                <w:tcPr>
                  <w:tcW w:w="1559" w:type="dxa"/>
                </w:tcPr>
                <w:p w14:paraId="3FFE28C3" w14:textId="77777777" w:rsidR="00436522" w:rsidRPr="00436522" w:rsidRDefault="00436522" w:rsidP="00436522">
                  <w:pPr>
                    <w:rPr>
                      <w:rFonts w:cstheme="minorHAnsi"/>
                      <w:sz w:val="18"/>
                      <w:szCs w:val="18"/>
                    </w:rPr>
                  </w:pPr>
                </w:p>
              </w:tc>
            </w:tr>
            <w:tr w:rsidR="00436522" w:rsidRPr="00436522" w14:paraId="1BE452F8" w14:textId="77777777" w:rsidTr="00AD04AB">
              <w:tc>
                <w:tcPr>
                  <w:tcW w:w="1701" w:type="dxa"/>
                </w:tcPr>
                <w:p w14:paraId="70288E4A" w14:textId="77777777" w:rsidR="00436522" w:rsidRPr="00436522" w:rsidRDefault="00436522" w:rsidP="00436522">
                  <w:pPr>
                    <w:rPr>
                      <w:rFonts w:cstheme="minorHAnsi"/>
                      <w:sz w:val="18"/>
                      <w:szCs w:val="18"/>
                    </w:rPr>
                  </w:pPr>
                </w:p>
              </w:tc>
              <w:tc>
                <w:tcPr>
                  <w:tcW w:w="1701" w:type="dxa"/>
                </w:tcPr>
                <w:p w14:paraId="5EE79748" w14:textId="77777777" w:rsidR="00436522" w:rsidRPr="00436522" w:rsidRDefault="00436522" w:rsidP="00436522">
                  <w:pPr>
                    <w:rPr>
                      <w:rFonts w:cstheme="minorHAnsi"/>
                      <w:sz w:val="18"/>
                      <w:szCs w:val="18"/>
                    </w:rPr>
                  </w:pPr>
                </w:p>
              </w:tc>
              <w:tc>
                <w:tcPr>
                  <w:tcW w:w="1559" w:type="dxa"/>
                </w:tcPr>
                <w:p w14:paraId="75A37C4B" w14:textId="77777777" w:rsidR="00436522" w:rsidRPr="00436522" w:rsidRDefault="00436522" w:rsidP="00436522">
                  <w:pPr>
                    <w:rPr>
                      <w:rFonts w:cstheme="minorHAnsi"/>
                      <w:sz w:val="18"/>
                      <w:szCs w:val="18"/>
                    </w:rPr>
                  </w:pPr>
                  <w:r w:rsidRPr="00436522">
                    <w:rPr>
                      <w:rFonts w:cstheme="minorHAnsi"/>
                      <w:sz w:val="18"/>
                      <w:szCs w:val="18"/>
                    </w:rPr>
                    <w:t xml:space="preserve">     ručetina</w:t>
                  </w:r>
                </w:p>
              </w:tc>
            </w:tr>
            <w:tr w:rsidR="00436522" w:rsidRPr="00436522" w14:paraId="3F8502DA" w14:textId="77777777" w:rsidTr="00AD04AB">
              <w:tc>
                <w:tcPr>
                  <w:tcW w:w="1701" w:type="dxa"/>
                </w:tcPr>
                <w:p w14:paraId="214FA22D" w14:textId="77777777" w:rsidR="00436522" w:rsidRPr="00436522" w:rsidRDefault="00436522" w:rsidP="00436522">
                  <w:pPr>
                    <w:rPr>
                      <w:rFonts w:cstheme="minorHAnsi"/>
                      <w:sz w:val="18"/>
                      <w:szCs w:val="18"/>
                    </w:rPr>
                  </w:pPr>
                </w:p>
              </w:tc>
              <w:tc>
                <w:tcPr>
                  <w:tcW w:w="1701" w:type="dxa"/>
                </w:tcPr>
                <w:p w14:paraId="070D6707" w14:textId="77777777" w:rsidR="00436522" w:rsidRPr="00436522" w:rsidRDefault="00436522" w:rsidP="00436522">
                  <w:pPr>
                    <w:rPr>
                      <w:rFonts w:cstheme="minorHAnsi"/>
                      <w:sz w:val="18"/>
                      <w:szCs w:val="18"/>
                    </w:rPr>
                  </w:pPr>
                  <w:r w:rsidRPr="00436522">
                    <w:rPr>
                      <w:rFonts w:cstheme="minorHAnsi"/>
                      <w:sz w:val="18"/>
                      <w:szCs w:val="18"/>
                    </w:rPr>
                    <w:t xml:space="preserve">      svijeća</w:t>
                  </w:r>
                </w:p>
              </w:tc>
              <w:tc>
                <w:tcPr>
                  <w:tcW w:w="1559" w:type="dxa"/>
                </w:tcPr>
                <w:p w14:paraId="28362061" w14:textId="77777777" w:rsidR="00436522" w:rsidRPr="00436522" w:rsidRDefault="00436522" w:rsidP="00436522">
                  <w:pPr>
                    <w:rPr>
                      <w:rFonts w:cstheme="minorHAnsi"/>
                      <w:sz w:val="18"/>
                      <w:szCs w:val="18"/>
                    </w:rPr>
                  </w:pPr>
                </w:p>
              </w:tc>
            </w:tr>
            <w:tr w:rsidR="00436522" w:rsidRPr="00436522" w14:paraId="38CC17A9" w14:textId="77777777" w:rsidTr="00AD04AB">
              <w:tc>
                <w:tcPr>
                  <w:tcW w:w="1701" w:type="dxa"/>
                </w:tcPr>
                <w:p w14:paraId="6CCB4853" w14:textId="77777777" w:rsidR="00436522" w:rsidRPr="00436522" w:rsidRDefault="00436522" w:rsidP="00436522">
                  <w:pPr>
                    <w:rPr>
                      <w:rFonts w:cstheme="minorHAnsi"/>
                      <w:sz w:val="18"/>
                      <w:szCs w:val="18"/>
                    </w:rPr>
                  </w:pPr>
                  <w:r w:rsidRPr="00436522">
                    <w:rPr>
                      <w:rFonts w:cstheme="minorHAnsi"/>
                      <w:sz w:val="18"/>
                      <w:szCs w:val="18"/>
                    </w:rPr>
                    <w:t xml:space="preserve">      cjevčica</w:t>
                  </w:r>
                </w:p>
              </w:tc>
              <w:tc>
                <w:tcPr>
                  <w:tcW w:w="1701" w:type="dxa"/>
                </w:tcPr>
                <w:p w14:paraId="4DA27DE8" w14:textId="77777777" w:rsidR="00436522" w:rsidRPr="00436522" w:rsidRDefault="00436522" w:rsidP="00436522">
                  <w:pPr>
                    <w:rPr>
                      <w:rFonts w:cstheme="minorHAnsi"/>
                      <w:sz w:val="18"/>
                      <w:szCs w:val="18"/>
                    </w:rPr>
                  </w:pPr>
                </w:p>
              </w:tc>
              <w:tc>
                <w:tcPr>
                  <w:tcW w:w="1559" w:type="dxa"/>
                </w:tcPr>
                <w:p w14:paraId="6DC4FA88" w14:textId="77777777" w:rsidR="00436522" w:rsidRPr="00436522" w:rsidRDefault="00436522" w:rsidP="00436522">
                  <w:pPr>
                    <w:rPr>
                      <w:rFonts w:cstheme="minorHAnsi"/>
                      <w:sz w:val="18"/>
                      <w:szCs w:val="18"/>
                    </w:rPr>
                  </w:pPr>
                </w:p>
              </w:tc>
            </w:tr>
            <w:tr w:rsidR="00436522" w:rsidRPr="00436522" w14:paraId="678D08D3" w14:textId="77777777" w:rsidTr="00AD04AB">
              <w:tc>
                <w:tcPr>
                  <w:tcW w:w="1701" w:type="dxa"/>
                </w:tcPr>
                <w:p w14:paraId="08B489BC" w14:textId="77777777" w:rsidR="00436522" w:rsidRPr="00436522" w:rsidRDefault="00436522" w:rsidP="00436522">
                  <w:pPr>
                    <w:rPr>
                      <w:rFonts w:cstheme="minorHAnsi"/>
                      <w:sz w:val="18"/>
                      <w:szCs w:val="18"/>
                    </w:rPr>
                  </w:pPr>
                </w:p>
              </w:tc>
              <w:tc>
                <w:tcPr>
                  <w:tcW w:w="1701" w:type="dxa"/>
                </w:tcPr>
                <w:p w14:paraId="1114B4E3" w14:textId="77777777" w:rsidR="00436522" w:rsidRPr="00436522" w:rsidRDefault="00436522" w:rsidP="00436522">
                  <w:pPr>
                    <w:rPr>
                      <w:rFonts w:cstheme="minorHAnsi"/>
                      <w:sz w:val="18"/>
                      <w:szCs w:val="18"/>
                    </w:rPr>
                  </w:pPr>
                </w:p>
              </w:tc>
              <w:tc>
                <w:tcPr>
                  <w:tcW w:w="1559" w:type="dxa"/>
                </w:tcPr>
                <w:p w14:paraId="626C15CB" w14:textId="77777777" w:rsidR="00436522" w:rsidRPr="00436522" w:rsidRDefault="00436522" w:rsidP="00436522">
                  <w:pPr>
                    <w:rPr>
                      <w:rFonts w:cstheme="minorHAnsi"/>
                      <w:sz w:val="18"/>
                      <w:szCs w:val="18"/>
                    </w:rPr>
                  </w:pPr>
                  <w:r w:rsidRPr="00436522">
                    <w:rPr>
                      <w:rFonts w:cstheme="minorHAnsi"/>
                      <w:sz w:val="18"/>
                      <w:szCs w:val="18"/>
                    </w:rPr>
                    <w:t xml:space="preserve">    kućerina</w:t>
                  </w:r>
                </w:p>
              </w:tc>
            </w:tr>
          </w:tbl>
          <w:p w14:paraId="28987F10" w14:textId="77777777" w:rsidR="00436522" w:rsidRPr="00436522" w:rsidRDefault="00436522" w:rsidP="00436522">
            <w:pPr>
              <w:rPr>
                <w:rFonts w:eastAsia="Calibri" w:cstheme="minorHAnsi"/>
                <w:b/>
                <w:bCs/>
                <w:sz w:val="18"/>
                <w:szCs w:val="18"/>
              </w:rPr>
            </w:pPr>
          </w:p>
          <w:p w14:paraId="7D4F5EAD" w14:textId="77777777" w:rsidR="00436522" w:rsidRPr="00436522" w:rsidRDefault="00436522" w:rsidP="00436522">
            <w:pPr>
              <w:rPr>
                <w:rFonts w:cstheme="minorHAnsi"/>
                <w:b/>
                <w:bCs/>
                <w:sz w:val="18"/>
                <w:szCs w:val="18"/>
              </w:rPr>
            </w:pPr>
            <w:r w:rsidRPr="00436522">
              <w:rPr>
                <w:rFonts w:cstheme="minorHAnsi"/>
                <w:b/>
                <w:bCs/>
                <w:sz w:val="18"/>
                <w:szCs w:val="18"/>
              </w:rPr>
              <w:t>2. Napiši pisanim slovima</w:t>
            </w:r>
          </w:p>
          <w:p w14:paraId="68F01931" w14:textId="77777777" w:rsidR="00436522" w:rsidRPr="00436522" w:rsidRDefault="00436522" w:rsidP="00436522">
            <w:pPr>
              <w:rPr>
                <w:rFonts w:cstheme="minorHAnsi"/>
                <w:b/>
                <w:bCs/>
                <w:sz w:val="18"/>
                <w:szCs w:val="18"/>
              </w:rPr>
            </w:pPr>
          </w:p>
          <w:p w14:paraId="42A7E5FC" w14:textId="35545E45" w:rsidR="00436522" w:rsidRPr="00436522" w:rsidRDefault="00436522" w:rsidP="00436522">
            <w:pPr>
              <w:spacing w:line="276" w:lineRule="auto"/>
              <w:rPr>
                <w:rFonts w:cstheme="minorHAnsi"/>
                <w:sz w:val="18"/>
                <w:szCs w:val="18"/>
              </w:rPr>
            </w:pPr>
            <w:r w:rsidRPr="00436522">
              <w:rPr>
                <w:rFonts w:cstheme="minorHAnsi"/>
                <w:sz w:val="18"/>
                <w:szCs w:val="18"/>
              </w:rPr>
              <w:t>IVANIĆ GRAD ________________________________________________</w:t>
            </w:r>
          </w:p>
          <w:p w14:paraId="26EF63C6" w14:textId="49DDD861" w:rsidR="00436522" w:rsidRPr="00436522" w:rsidRDefault="00436522" w:rsidP="00436522">
            <w:pPr>
              <w:spacing w:line="276" w:lineRule="auto"/>
              <w:rPr>
                <w:rFonts w:cstheme="minorHAnsi"/>
                <w:sz w:val="18"/>
                <w:szCs w:val="18"/>
              </w:rPr>
            </w:pPr>
            <w:r w:rsidRPr="00436522">
              <w:rPr>
                <w:rFonts w:cstheme="minorHAnsi"/>
                <w:sz w:val="18"/>
                <w:szCs w:val="18"/>
              </w:rPr>
              <w:t>HUM NA SUTLI _______________________________________________</w:t>
            </w:r>
          </w:p>
          <w:p w14:paraId="718C4416" w14:textId="3B4172A2" w:rsidR="00436522" w:rsidRPr="00436522" w:rsidRDefault="00436522" w:rsidP="00436522">
            <w:pPr>
              <w:spacing w:line="276" w:lineRule="auto"/>
              <w:rPr>
                <w:rFonts w:cstheme="minorHAnsi"/>
                <w:sz w:val="18"/>
                <w:szCs w:val="18"/>
              </w:rPr>
            </w:pPr>
            <w:r w:rsidRPr="00436522">
              <w:rPr>
                <w:rFonts w:cstheme="minorHAnsi"/>
                <w:sz w:val="18"/>
                <w:szCs w:val="18"/>
              </w:rPr>
              <w:t>TRG SVETOG MARKA __________________________________________</w:t>
            </w:r>
          </w:p>
          <w:p w14:paraId="48700005" w14:textId="28009347" w:rsidR="00436522" w:rsidRPr="00436522" w:rsidRDefault="00436522" w:rsidP="00436522">
            <w:pPr>
              <w:spacing w:line="276" w:lineRule="auto"/>
              <w:rPr>
                <w:rFonts w:cstheme="minorHAnsi"/>
                <w:sz w:val="18"/>
                <w:szCs w:val="18"/>
              </w:rPr>
            </w:pPr>
            <w:r w:rsidRPr="00436522">
              <w:rPr>
                <w:rFonts w:cstheme="minorHAnsi"/>
                <w:sz w:val="18"/>
                <w:szCs w:val="18"/>
              </w:rPr>
              <w:t>ULICA GRADA VUKOVARA ______________________________________</w:t>
            </w:r>
          </w:p>
          <w:p w14:paraId="047D2B0B" w14:textId="14336332" w:rsidR="00436522" w:rsidRPr="00436522" w:rsidRDefault="00436522" w:rsidP="00436522">
            <w:pPr>
              <w:spacing w:line="276" w:lineRule="auto"/>
              <w:rPr>
                <w:rFonts w:cstheme="minorHAnsi"/>
                <w:sz w:val="18"/>
                <w:szCs w:val="18"/>
              </w:rPr>
            </w:pPr>
            <w:r w:rsidRPr="00436522">
              <w:rPr>
                <w:rFonts w:cstheme="minorHAnsi"/>
                <w:sz w:val="18"/>
                <w:szCs w:val="18"/>
              </w:rPr>
              <w:t>BREGOVITA CESTA ____________________________________________</w:t>
            </w:r>
          </w:p>
          <w:p w14:paraId="50E8F074" w14:textId="77777777" w:rsidR="00436522" w:rsidRPr="00436522" w:rsidRDefault="00436522" w:rsidP="00436522">
            <w:pPr>
              <w:spacing w:line="276" w:lineRule="auto"/>
              <w:rPr>
                <w:rFonts w:cstheme="minorHAnsi"/>
                <w:sz w:val="18"/>
                <w:szCs w:val="18"/>
              </w:rPr>
            </w:pPr>
            <w:r w:rsidRPr="00436522">
              <w:rPr>
                <w:rFonts w:cstheme="minorHAnsi"/>
                <w:sz w:val="18"/>
                <w:szCs w:val="18"/>
              </w:rPr>
              <w:t>TRG BANA JOSIPA JELAČIĆA _____________________________________</w:t>
            </w:r>
          </w:p>
          <w:p w14:paraId="0409B695" w14:textId="6F5AC616" w:rsidR="00436522" w:rsidRPr="00436522" w:rsidRDefault="00436522" w:rsidP="00436522">
            <w:pPr>
              <w:rPr>
                <w:rFonts w:cstheme="minorHAnsi"/>
                <w:sz w:val="18"/>
                <w:szCs w:val="18"/>
              </w:rPr>
            </w:pPr>
            <w:r w:rsidRPr="00436522">
              <w:rPr>
                <w:rFonts w:cstheme="minorHAnsi"/>
                <w:sz w:val="18"/>
                <w:szCs w:val="18"/>
              </w:rPr>
              <w:t xml:space="preserve"> </w:t>
            </w:r>
          </w:p>
          <w:p w14:paraId="03AE1845" w14:textId="77777777" w:rsidR="00436522" w:rsidRPr="00436522" w:rsidRDefault="00436522" w:rsidP="00436522">
            <w:pPr>
              <w:rPr>
                <w:rFonts w:eastAsia="Calibri" w:cstheme="minorHAnsi"/>
                <w:sz w:val="18"/>
                <w:szCs w:val="18"/>
              </w:rPr>
            </w:pPr>
            <w:r w:rsidRPr="00436522">
              <w:rPr>
                <w:rFonts w:eastAsia="Calibri" w:cstheme="minorHAnsi"/>
                <w:sz w:val="18"/>
                <w:szCs w:val="18"/>
              </w:rPr>
              <w:t xml:space="preserve">Nakon što učenici riješe nastavni listić, ispunjavaju listić samoprocjene. </w:t>
            </w:r>
          </w:p>
          <w:p w14:paraId="48E5D400" w14:textId="77777777" w:rsidR="00436522" w:rsidRPr="00436522" w:rsidRDefault="00436522" w:rsidP="00436522">
            <w:pPr>
              <w:rPr>
                <w:rFonts w:eastAsia="Calibri" w:cstheme="minorHAnsi"/>
                <w:sz w:val="18"/>
                <w:szCs w:val="18"/>
              </w:rPr>
            </w:pPr>
          </w:p>
          <w:p w14:paraId="3402E209" w14:textId="77777777" w:rsidR="00436522" w:rsidRPr="00436522" w:rsidRDefault="00436522" w:rsidP="00436522">
            <w:pPr>
              <w:rPr>
                <w:rFonts w:eastAsia="Calibri" w:cstheme="minorHAnsi"/>
                <w:sz w:val="18"/>
                <w:szCs w:val="18"/>
              </w:rPr>
            </w:pPr>
            <w:r w:rsidRPr="00436522">
              <w:rPr>
                <w:rFonts w:eastAsia="Calibri" w:cstheme="minorHAnsi"/>
                <w:sz w:val="18"/>
                <w:szCs w:val="18"/>
              </w:rPr>
              <w:t>Kada učenici popune listu samoprocjene, učiteljica/učitelj ih upućuje da razmisle i napišu gdje najčešće griješe i za što trebaju pomoć. Slijedi analiza riješenoga i ponavljanje naučenih sadržaja.</w:t>
            </w:r>
          </w:p>
          <w:p w14:paraId="6DA64B88" w14:textId="77777777" w:rsidR="00436522" w:rsidRPr="00436522" w:rsidRDefault="00436522" w:rsidP="00436522">
            <w:pPr>
              <w:rPr>
                <w:rFonts w:eastAsia="Calibri" w:cstheme="minorHAnsi"/>
                <w:sz w:val="18"/>
                <w:szCs w:val="18"/>
              </w:rPr>
            </w:pPr>
          </w:p>
          <w:p w14:paraId="1FAC9F90" w14:textId="77777777" w:rsidR="00436522" w:rsidRPr="00436522" w:rsidRDefault="00436522" w:rsidP="00436522">
            <w:pPr>
              <w:rPr>
                <w:rFonts w:eastAsia="Calibri" w:cstheme="minorHAnsi"/>
                <w:sz w:val="18"/>
                <w:szCs w:val="18"/>
              </w:rPr>
            </w:pPr>
            <w:r w:rsidRPr="00436522">
              <w:rPr>
                <w:rFonts w:eastAsia="Calibri" w:cstheme="minorHAnsi"/>
                <w:sz w:val="18"/>
                <w:szCs w:val="18"/>
              </w:rPr>
              <w:t xml:space="preserve">Komunikacijska situacija: Ponovimo! Što su umanjenice? Što su uvećanice? Koji su nastavci za umanjenice, a koji za uvećanice? Što se događa s glasovnim skupom -ije u umanjenicama i uvećanicama? Kako pišemo vlastita imena? Kako se pišu imena naseljenih mjesta? Kako se pišu imena naseljenih mjesta ako se ime sastoji od više riječi? Kako pišemo imena ulica, trgova, časopisa? </w:t>
            </w:r>
          </w:p>
          <w:p w14:paraId="3C72143B" w14:textId="77777777" w:rsidR="00436522" w:rsidRPr="00436522" w:rsidRDefault="00436522" w:rsidP="00436522">
            <w:pPr>
              <w:rPr>
                <w:rFonts w:eastAsia="Calibri" w:cstheme="minorHAnsi"/>
                <w:b/>
                <w:bCs/>
                <w:sz w:val="18"/>
                <w:szCs w:val="18"/>
              </w:rPr>
            </w:pPr>
          </w:p>
        </w:tc>
        <w:tc>
          <w:tcPr>
            <w:tcW w:w="768" w:type="pct"/>
            <w:vMerge/>
          </w:tcPr>
          <w:p w14:paraId="7F7EE8C2" w14:textId="77777777" w:rsidR="00436522" w:rsidRPr="000C14B3" w:rsidRDefault="00436522" w:rsidP="000C14B3">
            <w:pPr>
              <w:tabs>
                <w:tab w:val="left" w:pos="4266"/>
              </w:tabs>
              <w:spacing w:line="276" w:lineRule="auto"/>
              <w:rPr>
                <w:rFonts w:eastAsia="Calibri" w:cstheme="minorHAnsi"/>
                <w:bCs/>
                <w:sz w:val="18"/>
                <w:szCs w:val="18"/>
              </w:rPr>
            </w:pPr>
          </w:p>
        </w:tc>
        <w:tc>
          <w:tcPr>
            <w:tcW w:w="924" w:type="pct"/>
            <w:vMerge/>
          </w:tcPr>
          <w:p w14:paraId="4D3343FA" w14:textId="6F0169F0" w:rsidR="00436522" w:rsidRPr="000C14B3" w:rsidRDefault="00436522" w:rsidP="000C14B3">
            <w:pPr>
              <w:spacing w:line="276" w:lineRule="auto"/>
              <w:rPr>
                <w:rFonts w:eastAsia="Calibri" w:cstheme="minorHAnsi"/>
                <w:color w:val="231F20"/>
                <w:sz w:val="18"/>
                <w:szCs w:val="18"/>
              </w:rPr>
            </w:pPr>
          </w:p>
        </w:tc>
      </w:tr>
      <w:tr w:rsidR="00436522" w:rsidRPr="000C14B3" w14:paraId="29AD6F04" w14:textId="77777777" w:rsidTr="00436522">
        <w:tc>
          <w:tcPr>
            <w:tcW w:w="3308" w:type="pct"/>
            <w:gridSpan w:val="4"/>
          </w:tcPr>
          <w:p w14:paraId="662F19A2"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3. FILMOVI ILI PREDSTAVE</w:t>
            </w:r>
          </w:p>
          <w:p w14:paraId="37F759A8" w14:textId="77777777" w:rsidR="00436522" w:rsidRPr="00436522" w:rsidRDefault="00436522" w:rsidP="00436522">
            <w:pPr>
              <w:rPr>
                <w:rFonts w:eastAsia="Calibri" w:cstheme="minorHAnsi"/>
                <w:sz w:val="18"/>
                <w:szCs w:val="18"/>
              </w:rPr>
            </w:pPr>
            <w:r w:rsidRPr="00436522">
              <w:rPr>
                <w:rFonts w:eastAsia="Calibri" w:cstheme="minorHAnsi"/>
                <w:b/>
                <w:bCs/>
                <w:sz w:val="18"/>
                <w:szCs w:val="18"/>
              </w:rPr>
              <w:t xml:space="preserve">Ishod aktivnosti: </w:t>
            </w:r>
            <w:r w:rsidRPr="00436522">
              <w:rPr>
                <w:rFonts w:eastAsia="Calibri" w:cstheme="minorHAnsi"/>
                <w:sz w:val="18"/>
                <w:szCs w:val="18"/>
              </w:rPr>
              <w:t>razlikuje slikovnicu, zbirku pjesama, zbirku priča, dječji roman, basnu, igrokaz; razvija čitateljske navike kontinuiranim čitanjem i motivacijom za čitanjem različitih žanrova; razlikuje knjige, udžbenike, časopise, plakate, strip, brošure, reklamne letke; posjećuje kulturne događaje i sudjeluje u njima; iskazuje svoje mišljenje o kulturnome događaju (atmosferi, raspoloženju).</w:t>
            </w:r>
          </w:p>
          <w:p w14:paraId="27375AE6"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lastRenderedPageBreak/>
              <w:t xml:space="preserve">Opis aktivnosti: </w:t>
            </w:r>
          </w:p>
          <w:p w14:paraId="11A6ED5E" w14:textId="77777777" w:rsidR="00436522" w:rsidRPr="00436522" w:rsidRDefault="00436522" w:rsidP="00436522">
            <w:pPr>
              <w:rPr>
                <w:rFonts w:eastAsia="Calibri" w:cstheme="minorHAnsi"/>
                <w:sz w:val="18"/>
                <w:szCs w:val="18"/>
              </w:rPr>
            </w:pPr>
            <w:r w:rsidRPr="00436522">
              <w:rPr>
                <w:rFonts w:eastAsia="Calibri" w:cstheme="minorHAnsi"/>
                <w:sz w:val="18"/>
                <w:szCs w:val="18"/>
              </w:rPr>
              <w:t xml:space="preserve">Učiteljica/učitelj upućuje učenike da prelistaju udžbenik i pronađu jedan igrokaz. Zatim trebaju napisati na kojoj se stranici u udžbeniku nalazi, koji je naslov igrokaza, koji su likovi u igrokazu i na što moraju paziti kod čitanja igrokaza. Učenici iskazuju zadovoljstvo svojim znanjem o igrokazu. Učiteljica/učitelj upućuje učenike da sada pronađu u udžbeniku basnu. Kada su je pronašli, trebaju označiti na kojoj je stranici basna, tko su likovi u basni, kakve su im osobine i koja je poruka. Ponovno učenici procjenjuju svoje znanje o basni. Učiteljica/učitelj potiče učenike na promišljanje gdje bi se i kako mogli uprizoriti igrokazi ili basne. Učenici odgovaraju vole li više gledati filmove ili kazališne predstave. </w:t>
            </w:r>
          </w:p>
          <w:p w14:paraId="4BECF162" w14:textId="77777777" w:rsidR="00436522" w:rsidRPr="00436522" w:rsidRDefault="00436522" w:rsidP="00436522">
            <w:pPr>
              <w:rPr>
                <w:rFonts w:eastAsia="Calibri" w:cstheme="minorHAnsi"/>
                <w:sz w:val="18"/>
                <w:szCs w:val="18"/>
              </w:rPr>
            </w:pPr>
            <w:r w:rsidRPr="00436522">
              <w:rPr>
                <w:rFonts w:eastAsia="Calibri" w:cstheme="minorHAnsi"/>
                <w:sz w:val="18"/>
                <w:szCs w:val="18"/>
              </w:rPr>
              <w:t xml:space="preserve">Komunikacijska situacija: Kakve filmovi mogu biti? Voliš li više gledati animirane ili igrane filmove? Koji filmovi su animirani? Kakvi mogu biti animirani filmovi? Jeste li gledali koju kazališnu predstavu? Tko može glumiti u kazališnoj predstavi? Kako se treba ponašati u kazalištu? Koje još kulturne ustanove poznaješ? Kako možemo znati što se prikazuje u nekom kazalištu? Što dobar plakat treba prikazivati? </w:t>
            </w:r>
          </w:p>
          <w:p w14:paraId="5BF52C51" w14:textId="77777777" w:rsidR="00436522" w:rsidRPr="00436522" w:rsidRDefault="00436522" w:rsidP="00436522">
            <w:pPr>
              <w:rPr>
                <w:rFonts w:eastAsia="Calibri" w:cstheme="minorHAnsi"/>
                <w:sz w:val="18"/>
                <w:szCs w:val="18"/>
              </w:rPr>
            </w:pPr>
          </w:p>
        </w:tc>
        <w:tc>
          <w:tcPr>
            <w:tcW w:w="768" w:type="pct"/>
            <w:vMerge/>
          </w:tcPr>
          <w:p w14:paraId="67B218F5" w14:textId="77777777" w:rsidR="00436522" w:rsidRPr="000C14B3" w:rsidRDefault="00436522" w:rsidP="000C14B3">
            <w:pPr>
              <w:tabs>
                <w:tab w:val="left" w:pos="4266"/>
              </w:tabs>
              <w:spacing w:line="276" w:lineRule="auto"/>
              <w:rPr>
                <w:rFonts w:eastAsia="Calibri" w:cstheme="minorHAnsi"/>
                <w:bCs/>
                <w:sz w:val="18"/>
                <w:szCs w:val="18"/>
              </w:rPr>
            </w:pPr>
          </w:p>
        </w:tc>
        <w:tc>
          <w:tcPr>
            <w:tcW w:w="924" w:type="pct"/>
            <w:vMerge/>
          </w:tcPr>
          <w:p w14:paraId="367460AC" w14:textId="77777777" w:rsidR="00436522" w:rsidRPr="000C14B3" w:rsidRDefault="00436522" w:rsidP="000C14B3">
            <w:pPr>
              <w:spacing w:line="276" w:lineRule="auto"/>
              <w:rPr>
                <w:rFonts w:eastAsia="Calibri" w:cstheme="minorHAnsi"/>
                <w:color w:val="231F20"/>
                <w:sz w:val="18"/>
                <w:szCs w:val="18"/>
              </w:rPr>
            </w:pPr>
          </w:p>
        </w:tc>
      </w:tr>
      <w:tr w:rsidR="00436522" w:rsidRPr="000C14B3" w14:paraId="3BC6D98A" w14:textId="77777777" w:rsidTr="00436522">
        <w:tc>
          <w:tcPr>
            <w:tcW w:w="3308" w:type="pct"/>
            <w:gridSpan w:val="4"/>
          </w:tcPr>
          <w:p w14:paraId="7D88BFB2"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4. PRIPOVIJEDAM, MAŠTAM</w:t>
            </w:r>
          </w:p>
          <w:p w14:paraId="022F084D" w14:textId="77777777" w:rsidR="00436522" w:rsidRPr="00436522" w:rsidRDefault="00436522" w:rsidP="00436522">
            <w:pPr>
              <w:rPr>
                <w:rFonts w:eastAsia="Calibri" w:cstheme="minorHAnsi"/>
                <w:sz w:val="18"/>
                <w:szCs w:val="18"/>
              </w:rPr>
            </w:pPr>
            <w:r w:rsidRPr="00436522">
              <w:rPr>
                <w:rFonts w:eastAsia="Calibri" w:cstheme="minorHAnsi"/>
                <w:b/>
                <w:bCs/>
                <w:sz w:val="18"/>
                <w:szCs w:val="18"/>
              </w:rPr>
              <w:t xml:space="preserve">Ishod aktivnosti: </w:t>
            </w:r>
            <w:r w:rsidRPr="00436522">
              <w:rPr>
                <w:rFonts w:eastAsia="Calibri" w:cstheme="minorHAnsi"/>
                <w:sz w:val="18"/>
                <w:szCs w:val="18"/>
              </w:rPr>
              <w:t>služi se novim riječima u skladu s komunikacijskom situacijom i temom; u govornim situacijama samostalno prilagođava ton, intonaciju i stil; pažljivo i uljudno sluša sugovornika ne prekidajući ga u govorenju.</w:t>
            </w:r>
          </w:p>
          <w:p w14:paraId="615E3688"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 xml:space="preserve">Opis aktivnosti: </w:t>
            </w:r>
          </w:p>
          <w:p w14:paraId="765EE0F6" w14:textId="77777777" w:rsidR="00436522" w:rsidRPr="00436522" w:rsidRDefault="00436522" w:rsidP="00436522">
            <w:pPr>
              <w:rPr>
                <w:rFonts w:eastAsia="Calibri" w:cstheme="minorHAnsi"/>
                <w:sz w:val="18"/>
                <w:szCs w:val="18"/>
              </w:rPr>
            </w:pPr>
            <w:r w:rsidRPr="00436522">
              <w:rPr>
                <w:rFonts w:eastAsia="Calibri" w:cstheme="minorHAnsi"/>
                <w:sz w:val="18"/>
                <w:szCs w:val="18"/>
              </w:rPr>
              <w:t>Učiteljica/učitelj priprema fotografije različitih krajeva Republike Hrvatske. Također priprema i kartice s riječima različitih narječja. Npr. fotografije Hrvatskog zagorja, Istre, Dalmacije…i riječi kaj, ča, šta, fertun, hiža, kuća… Učenici se trebaju složiti u skupine po slici i narječjima. Zadatak svake skupine je osmisliti na zadanom narječju i ispripovijedati stvarni ili nestvarni događaj. Nakon što ga ispripovijedaju mogu ga i dramatizirati.</w:t>
            </w:r>
          </w:p>
          <w:p w14:paraId="30E9413E" w14:textId="77777777" w:rsidR="00436522" w:rsidRPr="00436522" w:rsidRDefault="00436522" w:rsidP="00436522">
            <w:pPr>
              <w:rPr>
                <w:rFonts w:eastAsia="Calibri" w:cstheme="minorHAnsi"/>
                <w:b/>
                <w:bCs/>
                <w:sz w:val="18"/>
                <w:szCs w:val="18"/>
              </w:rPr>
            </w:pPr>
          </w:p>
        </w:tc>
        <w:tc>
          <w:tcPr>
            <w:tcW w:w="768" w:type="pct"/>
            <w:vMerge/>
          </w:tcPr>
          <w:p w14:paraId="7F78B55F" w14:textId="77777777" w:rsidR="00436522" w:rsidRPr="000C14B3" w:rsidRDefault="00436522" w:rsidP="000C14B3">
            <w:pPr>
              <w:tabs>
                <w:tab w:val="left" w:pos="4266"/>
              </w:tabs>
              <w:spacing w:line="276" w:lineRule="auto"/>
              <w:rPr>
                <w:rFonts w:eastAsia="Calibri" w:cstheme="minorHAnsi"/>
                <w:bCs/>
                <w:sz w:val="18"/>
                <w:szCs w:val="18"/>
              </w:rPr>
            </w:pPr>
          </w:p>
        </w:tc>
        <w:tc>
          <w:tcPr>
            <w:tcW w:w="924" w:type="pct"/>
            <w:vMerge/>
          </w:tcPr>
          <w:p w14:paraId="54D2F326" w14:textId="77777777" w:rsidR="00436522" w:rsidRPr="000C14B3" w:rsidRDefault="00436522" w:rsidP="000C14B3">
            <w:pPr>
              <w:spacing w:line="276" w:lineRule="auto"/>
              <w:rPr>
                <w:rFonts w:eastAsia="Calibri" w:cstheme="minorHAnsi"/>
                <w:color w:val="231F20"/>
                <w:sz w:val="18"/>
                <w:szCs w:val="18"/>
              </w:rPr>
            </w:pPr>
          </w:p>
        </w:tc>
      </w:tr>
      <w:tr w:rsidR="00436522" w:rsidRPr="000C14B3" w14:paraId="1C1CDF61" w14:textId="77777777" w:rsidTr="00436522">
        <w:tc>
          <w:tcPr>
            <w:tcW w:w="3308" w:type="pct"/>
            <w:gridSpan w:val="4"/>
          </w:tcPr>
          <w:p w14:paraId="569449B7"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5. PROCJENJUJEM SVOJE ZNANJE</w:t>
            </w:r>
          </w:p>
          <w:p w14:paraId="11DCCF5E" w14:textId="77777777" w:rsidR="00436522" w:rsidRPr="00436522" w:rsidRDefault="00436522" w:rsidP="00436522">
            <w:pPr>
              <w:rPr>
                <w:rFonts w:eastAsia="Calibri" w:cstheme="minorHAnsi"/>
                <w:sz w:val="18"/>
                <w:szCs w:val="18"/>
              </w:rPr>
            </w:pPr>
            <w:r w:rsidRPr="00436522">
              <w:rPr>
                <w:rFonts w:eastAsia="Calibri" w:cstheme="minorHAnsi"/>
                <w:b/>
                <w:bCs/>
                <w:sz w:val="18"/>
                <w:szCs w:val="18"/>
              </w:rPr>
              <w:t>Ishod aktivnosti</w:t>
            </w:r>
            <w:r w:rsidRPr="00436522">
              <w:rPr>
                <w:rFonts w:eastAsia="Calibri" w:cstheme="minorHAnsi"/>
                <w:sz w:val="18"/>
                <w:szCs w:val="18"/>
              </w:rPr>
              <w:t>: piše prema predlošcima za uvježbavanje pisanja (neposrednim promatranjem, zamišljanjem, predočavanjem).</w:t>
            </w:r>
          </w:p>
          <w:p w14:paraId="5F0C137A" w14:textId="77777777" w:rsidR="00436522" w:rsidRPr="00436522" w:rsidRDefault="00436522" w:rsidP="00436522">
            <w:pPr>
              <w:rPr>
                <w:rFonts w:eastAsia="Calibri" w:cstheme="minorHAnsi"/>
                <w:b/>
                <w:bCs/>
                <w:sz w:val="18"/>
                <w:szCs w:val="18"/>
              </w:rPr>
            </w:pPr>
            <w:r w:rsidRPr="00436522">
              <w:rPr>
                <w:rFonts w:eastAsia="Calibri" w:cstheme="minorHAnsi"/>
                <w:b/>
                <w:bCs/>
                <w:sz w:val="18"/>
                <w:szCs w:val="18"/>
              </w:rPr>
              <w:t xml:space="preserve">Opis aktivnosti: </w:t>
            </w:r>
          </w:p>
          <w:p w14:paraId="6D54105A" w14:textId="77777777" w:rsidR="00436522" w:rsidRPr="00436522" w:rsidRDefault="00436522" w:rsidP="00436522">
            <w:pPr>
              <w:rPr>
                <w:rFonts w:eastAsia="Calibri" w:cstheme="minorHAnsi"/>
                <w:sz w:val="18"/>
                <w:szCs w:val="18"/>
              </w:rPr>
            </w:pPr>
            <w:r w:rsidRPr="00436522">
              <w:rPr>
                <w:rFonts w:eastAsia="Calibri" w:cstheme="minorHAnsi"/>
                <w:sz w:val="18"/>
                <w:szCs w:val="18"/>
              </w:rPr>
              <w:t>Prema svemu ponovljenom, učenica/učenik</w:t>
            </w:r>
            <w:r w:rsidRPr="00436522">
              <w:rPr>
                <w:rFonts w:eastAsia="Calibri" w:cstheme="minorHAnsi"/>
                <w:b/>
                <w:bCs/>
                <w:sz w:val="18"/>
                <w:szCs w:val="18"/>
              </w:rPr>
              <w:t xml:space="preserve"> </w:t>
            </w:r>
            <w:r w:rsidRPr="00436522">
              <w:rPr>
                <w:rFonts w:eastAsia="Calibri" w:cstheme="minorHAnsi"/>
                <w:sz w:val="18"/>
                <w:szCs w:val="18"/>
              </w:rPr>
              <w:t>procjenjuje svoje</w:t>
            </w:r>
            <w:r w:rsidRPr="00436522">
              <w:rPr>
                <w:rFonts w:eastAsia="Calibri" w:cstheme="minorHAnsi"/>
                <w:b/>
                <w:bCs/>
                <w:sz w:val="18"/>
                <w:szCs w:val="18"/>
              </w:rPr>
              <w:t xml:space="preserve"> </w:t>
            </w:r>
            <w:r w:rsidRPr="00436522">
              <w:rPr>
                <w:rFonts w:eastAsia="Calibri" w:cstheme="minorHAnsi"/>
                <w:sz w:val="18"/>
                <w:szCs w:val="18"/>
              </w:rPr>
              <w:t xml:space="preserve">znanje i promišlja hoće li moći na kraju, kada sve ponovi, samostalno sve prepoznati, napisati, izraditi (pravilno pisati č/ć, ije/je u umanjenicama i uvećanicama, igrokaze čitati po ulogama, pripovijedati stvarne i nestvarne događaje, pravilno pisati veliko početno slovo, samostalno i redovito čitati tekstove u književnim i zabavno-obrazovnim časopisima za djecu, stvarati na narječju ili mjesnom govoru, stvaralački pisati o zadanim temama, oblikovati uratke i reklame u kojima dolazi do izražaja kreativnost, originalnost i stvaralačko mišljenje, čitati i prepoznati pouke u basnama, gledati i analizirati animirani film, posjetiti kazališnu predstavu i izložbu, izraditi plakat i popis omiljenih knjiga za čitanje). Učenici trebaju u udžbeniku na 117. stranici popuniti tablicu svoje procjene hoće li moći predložene aktivnosti odraditi samostalno, mogao bi i bolje ili treba pomoć u radu. Slijedi usmena analiza napisanoga. Učiteljica/učitelj dobiva povratnu informacija u čemu su učenici iznimno nesigurni. </w:t>
            </w:r>
          </w:p>
          <w:p w14:paraId="4D042F27" w14:textId="77777777" w:rsidR="00436522" w:rsidRPr="00436522" w:rsidRDefault="00436522" w:rsidP="00436522">
            <w:pPr>
              <w:rPr>
                <w:rFonts w:eastAsia="Calibri" w:cstheme="minorHAnsi"/>
                <w:sz w:val="18"/>
                <w:szCs w:val="18"/>
              </w:rPr>
            </w:pPr>
          </w:p>
        </w:tc>
        <w:tc>
          <w:tcPr>
            <w:tcW w:w="768" w:type="pct"/>
            <w:vMerge/>
          </w:tcPr>
          <w:p w14:paraId="3491B8B8" w14:textId="77777777" w:rsidR="00436522" w:rsidRPr="000C14B3" w:rsidRDefault="00436522" w:rsidP="000C14B3">
            <w:pPr>
              <w:tabs>
                <w:tab w:val="left" w:pos="4266"/>
              </w:tabs>
              <w:spacing w:line="276" w:lineRule="auto"/>
              <w:rPr>
                <w:rFonts w:eastAsia="Calibri" w:cstheme="minorHAnsi"/>
                <w:bCs/>
                <w:sz w:val="18"/>
                <w:szCs w:val="18"/>
              </w:rPr>
            </w:pPr>
          </w:p>
        </w:tc>
        <w:tc>
          <w:tcPr>
            <w:tcW w:w="924" w:type="pct"/>
            <w:vMerge/>
          </w:tcPr>
          <w:p w14:paraId="5568449B" w14:textId="77777777" w:rsidR="00436522" w:rsidRPr="000C14B3" w:rsidRDefault="00436522" w:rsidP="000C14B3">
            <w:pPr>
              <w:spacing w:line="276" w:lineRule="auto"/>
              <w:rPr>
                <w:rFonts w:eastAsia="Calibri" w:cstheme="minorHAnsi"/>
                <w:color w:val="231F20"/>
                <w:sz w:val="18"/>
                <w:szCs w:val="18"/>
              </w:rPr>
            </w:pPr>
          </w:p>
        </w:tc>
      </w:tr>
    </w:tbl>
    <w:p w14:paraId="1AB24363" w14:textId="77777777" w:rsidR="00E2657A" w:rsidRPr="000C14B3" w:rsidRDefault="00E2657A" w:rsidP="000C14B3">
      <w:pPr>
        <w:spacing w:after="0" w:line="276" w:lineRule="auto"/>
        <w:rPr>
          <w:rFonts w:cstheme="minorHAnsi"/>
          <w:sz w:val="18"/>
          <w:szCs w:val="18"/>
        </w:rPr>
      </w:pPr>
    </w:p>
    <w:sectPr w:rsidR="00E2657A" w:rsidRPr="000C14B3" w:rsidSect="00AD04AB">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E1998"/>
    <w:multiLevelType w:val="hybridMultilevel"/>
    <w:tmpl w:val="4F0E1E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21835CA"/>
    <w:multiLevelType w:val="hybridMultilevel"/>
    <w:tmpl w:val="9E886C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B22090D"/>
    <w:multiLevelType w:val="hybridMultilevel"/>
    <w:tmpl w:val="586C9B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BF715FB"/>
    <w:multiLevelType w:val="hybridMultilevel"/>
    <w:tmpl w:val="E6E220D4"/>
    <w:lvl w:ilvl="0" w:tplc="4328D13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072DEF"/>
    <w:rsid w:val="000C14B3"/>
    <w:rsid w:val="00133AE9"/>
    <w:rsid w:val="00265E71"/>
    <w:rsid w:val="002C64E1"/>
    <w:rsid w:val="00307D67"/>
    <w:rsid w:val="0035564C"/>
    <w:rsid w:val="00381F34"/>
    <w:rsid w:val="00436522"/>
    <w:rsid w:val="00465891"/>
    <w:rsid w:val="00476903"/>
    <w:rsid w:val="004A2CD0"/>
    <w:rsid w:val="004D1A95"/>
    <w:rsid w:val="00563986"/>
    <w:rsid w:val="005D269D"/>
    <w:rsid w:val="00812074"/>
    <w:rsid w:val="00867C32"/>
    <w:rsid w:val="009036EA"/>
    <w:rsid w:val="0090746C"/>
    <w:rsid w:val="00950BB3"/>
    <w:rsid w:val="009725E2"/>
    <w:rsid w:val="009A65FE"/>
    <w:rsid w:val="009C62C3"/>
    <w:rsid w:val="00AA7042"/>
    <w:rsid w:val="00AD04AB"/>
    <w:rsid w:val="00AD7E76"/>
    <w:rsid w:val="00AE0E2E"/>
    <w:rsid w:val="00B766DC"/>
    <w:rsid w:val="00BB4690"/>
    <w:rsid w:val="00BB5422"/>
    <w:rsid w:val="00BE32FB"/>
    <w:rsid w:val="00CB03D2"/>
    <w:rsid w:val="00D761FC"/>
    <w:rsid w:val="00E2657A"/>
    <w:rsid w:val="00EE2AA8"/>
    <w:rsid w:val="00FF5E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F334"/>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4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1441</Words>
  <Characters>8215</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8</cp:revision>
  <dcterms:created xsi:type="dcterms:W3CDTF">2020-07-19T21:37:00Z</dcterms:created>
  <dcterms:modified xsi:type="dcterms:W3CDTF">2021-07-28T11:15:00Z</dcterms:modified>
</cp:coreProperties>
</file>